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FCA" w:rsidRDefault="00686FCA" w:rsidP="00686FCA">
      <w:pPr>
        <w:wordWrap w:val="0"/>
        <w:spacing w:line="520" w:lineRule="exact"/>
        <w:ind w:right="420"/>
        <w:jc w:val="right"/>
      </w:pPr>
    </w:p>
    <w:p w:rsidR="00F82034" w:rsidRPr="00964902" w:rsidRDefault="00F82034" w:rsidP="00686FCA">
      <w:pPr>
        <w:spacing w:line="520" w:lineRule="exact"/>
        <w:jc w:val="right"/>
        <w:rPr>
          <w:rFonts w:ascii="宋体" w:hAnsi="宋体" w:cs="Calibri"/>
          <w:color w:val="FF0000"/>
          <w:sz w:val="32"/>
          <w:szCs w:val="32"/>
        </w:rPr>
      </w:pPr>
    </w:p>
    <w:p w:rsidR="00686FCA" w:rsidRDefault="00686FCA" w:rsidP="00686FCA">
      <w:pPr>
        <w:widowControl/>
        <w:spacing w:line="520" w:lineRule="exact"/>
        <w:ind w:firstLine="645"/>
        <w:jc w:val="right"/>
        <w:rPr>
          <w:rFonts w:ascii="仿宋_GB2312" w:eastAsia="仿宋_GB2312" w:hAnsi="仿宋_GB2312"/>
          <w:sz w:val="32"/>
          <w:szCs w:val="32"/>
        </w:rPr>
      </w:pPr>
    </w:p>
    <w:p w:rsidR="00686FCA" w:rsidRDefault="00686FCA" w:rsidP="00893AE4">
      <w:pPr>
        <w:widowControl/>
        <w:wordWrap w:val="0"/>
        <w:spacing w:line="520" w:lineRule="exact"/>
        <w:ind w:firstLine="645"/>
        <w:jc w:val="right"/>
        <w:rPr>
          <w:rFonts w:ascii="仿宋_GB2312" w:eastAsia="仿宋_GB2312" w:hAnsi="仿宋_GB2312"/>
          <w:sz w:val="32"/>
          <w:szCs w:val="32"/>
        </w:rPr>
      </w:pPr>
      <w:proofErr w:type="gramStart"/>
      <w:r>
        <w:rPr>
          <w:rFonts w:ascii="仿宋_GB2312" w:eastAsia="仿宋_GB2312" w:hAnsi="仿宋_GB2312" w:hint="eastAsia"/>
          <w:sz w:val="32"/>
          <w:szCs w:val="32"/>
        </w:rPr>
        <w:t>教电馆</w:t>
      </w:r>
      <w:proofErr w:type="gramEnd"/>
      <w:r w:rsidR="00CE6F9D">
        <w:rPr>
          <w:rFonts w:ascii="仿宋_GB2312" w:eastAsia="仿宋_GB2312" w:hAnsi="仿宋_GB2312" w:hint="eastAsia"/>
          <w:sz w:val="32"/>
          <w:szCs w:val="32"/>
        </w:rPr>
        <w:t>[20</w:t>
      </w:r>
      <w:r w:rsidR="00893AE4">
        <w:rPr>
          <w:rFonts w:ascii="仿宋_GB2312" w:eastAsia="仿宋_GB2312" w:hAnsi="仿宋_GB2312" w:hint="eastAsia"/>
          <w:sz w:val="32"/>
          <w:szCs w:val="32"/>
        </w:rPr>
        <w:t>20</w:t>
      </w:r>
      <w:r w:rsidR="00D768AB">
        <w:rPr>
          <w:rFonts w:ascii="仿宋_GB2312" w:eastAsia="仿宋_GB2312" w:hAnsi="仿宋_GB2312" w:hint="eastAsia"/>
          <w:sz w:val="32"/>
          <w:szCs w:val="32"/>
        </w:rPr>
        <w:t>]</w:t>
      </w:r>
      <w:r w:rsidR="00C67F24">
        <w:rPr>
          <w:rFonts w:ascii="仿宋_GB2312" w:eastAsia="仿宋_GB2312" w:hAnsi="仿宋_GB2312" w:hint="eastAsia"/>
          <w:sz w:val="32"/>
          <w:szCs w:val="32"/>
        </w:rPr>
        <w:t>17</w:t>
      </w:r>
      <w:r>
        <w:rPr>
          <w:rFonts w:ascii="仿宋_GB2312" w:eastAsia="仿宋_GB2312" w:hAnsi="仿宋_GB2312" w:hint="eastAsia"/>
          <w:sz w:val="32"/>
          <w:szCs w:val="32"/>
        </w:rPr>
        <w:t>号</w:t>
      </w:r>
    </w:p>
    <w:p w:rsidR="00686FCA" w:rsidRDefault="00686FCA" w:rsidP="00686FCA">
      <w:pPr>
        <w:widowControl/>
        <w:spacing w:line="520" w:lineRule="exact"/>
        <w:ind w:firstLine="645"/>
        <w:jc w:val="right"/>
        <w:rPr>
          <w:rFonts w:ascii="仿宋_GB2312" w:eastAsia="仿宋_GB2312" w:hAnsi="仿宋_GB2312"/>
          <w:sz w:val="32"/>
          <w:szCs w:val="32"/>
        </w:rPr>
      </w:pPr>
    </w:p>
    <w:p w:rsidR="008951AB" w:rsidRDefault="00D03DA7" w:rsidP="00D03DA7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 w:rsidRPr="00A06064">
        <w:rPr>
          <w:rFonts w:ascii="方正小标宋简体" w:eastAsia="方正小标宋简体" w:hint="eastAsia"/>
          <w:sz w:val="36"/>
          <w:szCs w:val="36"/>
        </w:rPr>
        <w:t>中央电化教育馆关于印发</w:t>
      </w:r>
    </w:p>
    <w:p w:rsidR="00D03DA7" w:rsidRPr="00A06064" w:rsidRDefault="00D03DA7" w:rsidP="008951AB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 w:rsidRPr="00A06064">
        <w:rPr>
          <w:rFonts w:ascii="方正小标宋简体" w:eastAsia="方正小标宋简体" w:hint="eastAsia"/>
          <w:sz w:val="36"/>
          <w:szCs w:val="36"/>
        </w:rPr>
        <w:t>《</w:t>
      </w:r>
      <w:r>
        <w:rPr>
          <w:rFonts w:ascii="方正小标宋简体" w:eastAsia="方正小标宋简体" w:hint="eastAsia"/>
          <w:sz w:val="36"/>
          <w:szCs w:val="36"/>
        </w:rPr>
        <w:t>20</w:t>
      </w:r>
      <w:r w:rsidR="00893AE4">
        <w:rPr>
          <w:rFonts w:ascii="方正小标宋简体" w:eastAsia="方正小标宋简体" w:hint="eastAsia"/>
          <w:sz w:val="36"/>
          <w:szCs w:val="36"/>
        </w:rPr>
        <w:t>20</w:t>
      </w:r>
      <w:r w:rsidRPr="00A06064">
        <w:rPr>
          <w:rFonts w:ascii="方正小标宋简体" w:eastAsia="方正小标宋简体" w:hint="eastAsia"/>
          <w:sz w:val="36"/>
          <w:szCs w:val="36"/>
        </w:rPr>
        <w:t>年</w:t>
      </w:r>
      <w:r w:rsidR="008951AB">
        <w:rPr>
          <w:rFonts w:ascii="方正小标宋简体" w:eastAsia="方正小标宋简体" w:hint="eastAsia"/>
          <w:sz w:val="36"/>
          <w:szCs w:val="36"/>
        </w:rPr>
        <w:t>数字教育资源公共</w:t>
      </w:r>
      <w:r w:rsidRPr="00A06064">
        <w:rPr>
          <w:rFonts w:ascii="方正小标宋简体" w:eastAsia="方正小标宋简体" w:hint="eastAsia"/>
          <w:sz w:val="36"/>
          <w:szCs w:val="36"/>
        </w:rPr>
        <w:t>服务工作要点》的通知</w:t>
      </w:r>
    </w:p>
    <w:p w:rsidR="00D03DA7" w:rsidRDefault="00D03DA7" w:rsidP="00D03DA7">
      <w:pPr>
        <w:widowControl/>
        <w:spacing w:line="520" w:lineRule="exact"/>
        <w:rPr>
          <w:rFonts w:ascii="仿宋_GB2312" w:eastAsia="仿宋_GB2312" w:hAnsi="仿宋_GB2312"/>
          <w:sz w:val="32"/>
        </w:rPr>
      </w:pPr>
    </w:p>
    <w:p w:rsidR="00D03DA7" w:rsidRPr="00646FE3" w:rsidRDefault="00D03DA7" w:rsidP="00D03DA7">
      <w:pPr>
        <w:widowControl/>
        <w:spacing w:line="520" w:lineRule="exact"/>
        <w:rPr>
          <w:rFonts w:ascii="仿宋_GB2312" w:eastAsia="仿宋_GB2312" w:hAnsi="仿宋_GB2312"/>
          <w:sz w:val="32"/>
          <w:szCs w:val="32"/>
        </w:rPr>
      </w:pPr>
      <w:r w:rsidRPr="00646FE3">
        <w:rPr>
          <w:rFonts w:ascii="仿宋_GB2312" w:eastAsia="仿宋_GB2312" w:hAnsi="仿宋_GB2312" w:hint="eastAsia"/>
          <w:sz w:val="32"/>
        </w:rPr>
        <w:t>各省、自治区、直辖市电教馆（中心），计划单列市电教馆（中心），新疆生产建设兵团教育技术装备管理中心：</w:t>
      </w:r>
    </w:p>
    <w:p w:rsidR="00D03DA7" w:rsidRPr="00CE4917" w:rsidRDefault="000578C5" w:rsidP="00D03DA7">
      <w:pPr>
        <w:pStyle w:val="ac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031D2D">
        <w:rPr>
          <w:rFonts w:ascii="仿宋_GB2312" w:eastAsia="仿宋_GB2312" w:hint="eastAsia"/>
          <w:bCs/>
          <w:sz w:val="32"/>
          <w:szCs w:val="32"/>
        </w:rPr>
        <w:t>为全面贯彻</w:t>
      </w:r>
      <w:r w:rsidRPr="00031D2D">
        <w:rPr>
          <w:rFonts w:ascii="仿宋_GB2312" w:eastAsia="仿宋_GB2312" w:hAnsi="Calibri" w:cs="仿宋_GB2312" w:hint="eastAsia"/>
          <w:sz w:val="32"/>
          <w:szCs w:val="32"/>
        </w:rPr>
        <w:t>党的十九大精神，落实教育信息化2.0行动计划，</w:t>
      </w:r>
      <w:r w:rsidRPr="00031D2D">
        <w:rPr>
          <w:rFonts w:ascii="仿宋_GB2312" w:eastAsia="仿宋_GB2312" w:hAnsi="华文仿宋" w:hint="eastAsia"/>
          <w:sz w:val="32"/>
          <w:szCs w:val="32"/>
        </w:rPr>
        <w:t>切实做好2020年教育部“停课不停学”和疫情联防联控的总体部署，按照《教育部2020年工作要点》和《2020年教育信息化和网络安全工作要点》要求，</w:t>
      </w:r>
      <w:r w:rsidR="00D03DA7" w:rsidRPr="00CE4917">
        <w:rPr>
          <w:rFonts w:ascii="仿宋_GB2312" w:eastAsia="仿宋_GB2312" w:hAnsi="华文仿宋" w:hint="eastAsia"/>
          <w:sz w:val="32"/>
          <w:szCs w:val="32"/>
        </w:rPr>
        <w:t>我馆制定了</w:t>
      </w:r>
      <w:r w:rsidR="00D03DA7" w:rsidRPr="00CE4917">
        <w:rPr>
          <w:rFonts w:ascii="仿宋_GB2312" w:eastAsia="仿宋_GB2312" w:hAnsi="仿宋_GB2312" w:hint="eastAsia"/>
          <w:sz w:val="32"/>
          <w:szCs w:val="32"/>
        </w:rPr>
        <w:t>《</w:t>
      </w:r>
      <w:r w:rsidR="008951AB" w:rsidRPr="00CE4917">
        <w:rPr>
          <w:rFonts w:ascii="仿宋_GB2312" w:eastAsia="仿宋_GB2312" w:hAnsi="仿宋_GB2312" w:hint="eastAsia"/>
          <w:sz w:val="32"/>
          <w:szCs w:val="32"/>
        </w:rPr>
        <w:t>20</w:t>
      </w:r>
      <w:r w:rsidRPr="00CE4917">
        <w:rPr>
          <w:rFonts w:ascii="仿宋_GB2312" w:eastAsia="仿宋_GB2312" w:hAnsi="仿宋_GB2312" w:hint="eastAsia"/>
          <w:sz w:val="32"/>
          <w:szCs w:val="32"/>
        </w:rPr>
        <w:t>20</w:t>
      </w:r>
      <w:r w:rsidR="008951AB" w:rsidRPr="00CE4917">
        <w:rPr>
          <w:rFonts w:ascii="仿宋_GB2312" w:eastAsia="仿宋_GB2312" w:hAnsi="仿宋_GB2312" w:hint="eastAsia"/>
          <w:sz w:val="32"/>
          <w:szCs w:val="32"/>
        </w:rPr>
        <w:t>年数字教育资源公共服务工作要点</w:t>
      </w:r>
      <w:r w:rsidR="00D03DA7" w:rsidRPr="00CE4917">
        <w:rPr>
          <w:rFonts w:ascii="仿宋_GB2312" w:eastAsia="仿宋_GB2312" w:hAnsi="仿宋_GB2312" w:hint="eastAsia"/>
          <w:sz w:val="32"/>
          <w:szCs w:val="32"/>
        </w:rPr>
        <w:t>》，现印发你们。请各地结合实际学习领会，</w:t>
      </w:r>
      <w:r w:rsidRPr="00CE4917">
        <w:rPr>
          <w:rFonts w:ascii="仿宋_GB2312" w:eastAsia="仿宋_GB2312" w:hAnsi="仿宋_GB2312" w:hint="eastAsia"/>
          <w:sz w:val="32"/>
          <w:szCs w:val="32"/>
        </w:rPr>
        <w:t>集中</w:t>
      </w:r>
      <w:r w:rsidR="004834FB" w:rsidRPr="00CE4917">
        <w:rPr>
          <w:rFonts w:ascii="仿宋_GB2312" w:eastAsia="仿宋_GB2312" w:hAnsi="仿宋_GB2312" w:hint="eastAsia"/>
          <w:sz w:val="32"/>
          <w:szCs w:val="32"/>
        </w:rPr>
        <w:t>力量</w:t>
      </w:r>
      <w:r w:rsidR="00E96DD4" w:rsidRPr="00CE4917">
        <w:rPr>
          <w:rFonts w:ascii="仿宋_GB2312" w:eastAsia="仿宋_GB2312" w:hAnsi="仿宋_GB2312" w:hint="eastAsia"/>
          <w:sz w:val="32"/>
          <w:szCs w:val="32"/>
        </w:rPr>
        <w:t>推动各项工作落到实处。</w:t>
      </w:r>
    </w:p>
    <w:p w:rsidR="00D03DA7" w:rsidRPr="00631436" w:rsidRDefault="00D03DA7" w:rsidP="00D03DA7">
      <w:pPr>
        <w:overflowPunct w:val="0"/>
        <w:spacing w:line="5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D03DA7" w:rsidRPr="0068736E" w:rsidRDefault="00D03DA7" w:rsidP="008951AB">
      <w:pPr>
        <w:overflowPunct w:val="0"/>
        <w:spacing w:line="500" w:lineRule="exact"/>
        <w:ind w:firstLineChars="200" w:firstLine="640"/>
        <w:rPr>
          <w:rFonts w:ascii="仿宋_GB2312" w:eastAsia="仿宋_GB2312" w:hAnsi="仿宋_GB2312"/>
          <w:sz w:val="32"/>
          <w:lang w:val="en-GB"/>
        </w:rPr>
      </w:pPr>
      <w:r w:rsidRPr="0068736E">
        <w:rPr>
          <w:rFonts w:ascii="仿宋_GB2312" w:eastAsia="仿宋_GB2312" w:hAnsi="仿宋_GB2312" w:hint="eastAsia"/>
          <w:sz w:val="32"/>
          <w:lang w:val="en-GB"/>
        </w:rPr>
        <w:t>附件：</w:t>
      </w:r>
      <w:r w:rsidR="008951AB" w:rsidRPr="0068736E">
        <w:rPr>
          <w:rFonts w:ascii="仿宋_GB2312" w:eastAsia="仿宋_GB2312" w:hint="eastAsia"/>
          <w:sz w:val="32"/>
          <w:szCs w:val="32"/>
        </w:rPr>
        <w:t>20</w:t>
      </w:r>
      <w:r w:rsidR="000578C5" w:rsidRPr="0068736E">
        <w:rPr>
          <w:rFonts w:ascii="仿宋_GB2312" w:eastAsia="仿宋_GB2312" w:hint="eastAsia"/>
          <w:sz w:val="32"/>
          <w:szCs w:val="32"/>
        </w:rPr>
        <w:t>20</w:t>
      </w:r>
      <w:r w:rsidR="008951AB" w:rsidRPr="0068736E">
        <w:rPr>
          <w:rFonts w:ascii="仿宋_GB2312" w:eastAsia="仿宋_GB2312" w:hint="eastAsia"/>
          <w:sz w:val="32"/>
          <w:szCs w:val="32"/>
        </w:rPr>
        <w:t>年数字教育资源公共服务工作要点</w:t>
      </w:r>
    </w:p>
    <w:p w:rsidR="00D03DA7" w:rsidRPr="0068736E" w:rsidRDefault="00D03DA7" w:rsidP="00D03DA7">
      <w:pPr>
        <w:widowControl/>
        <w:spacing w:line="500" w:lineRule="exact"/>
        <w:ind w:firstLineChars="200" w:firstLine="640"/>
        <w:rPr>
          <w:rFonts w:ascii="仿宋_GB2312" w:eastAsia="仿宋_GB2312" w:hAnsi="仿宋_GB2312"/>
          <w:sz w:val="32"/>
        </w:rPr>
      </w:pPr>
    </w:p>
    <w:p w:rsidR="00D03DA7" w:rsidRPr="0068736E" w:rsidRDefault="00D03DA7" w:rsidP="00D03DA7">
      <w:pPr>
        <w:widowControl/>
        <w:spacing w:line="500" w:lineRule="exact"/>
        <w:ind w:firstLineChars="200" w:firstLine="640"/>
        <w:rPr>
          <w:rFonts w:ascii="仿宋_GB2312" w:eastAsia="仿宋_GB2312" w:hAnsi="仿宋_GB2312"/>
          <w:sz w:val="32"/>
        </w:rPr>
      </w:pPr>
    </w:p>
    <w:p w:rsidR="008951AB" w:rsidRPr="0068736E" w:rsidRDefault="008951AB" w:rsidP="00D03DA7">
      <w:pPr>
        <w:widowControl/>
        <w:spacing w:line="500" w:lineRule="exact"/>
        <w:ind w:firstLineChars="200" w:firstLine="640"/>
        <w:rPr>
          <w:rFonts w:ascii="仿宋_GB2312" w:eastAsia="仿宋_GB2312" w:hAnsi="仿宋_GB2312"/>
          <w:sz w:val="32"/>
        </w:rPr>
      </w:pPr>
    </w:p>
    <w:p w:rsidR="00D03DA7" w:rsidRPr="0068736E" w:rsidRDefault="00D03DA7" w:rsidP="00D03DA7">
      <w:pPr>
        <w:widowControl/>
        <w:spacing w:line="500" w:lineRule="exact"/>
        <w:ind w:firstLineChars="1500" w:firstLine="4800"/>
        <w:rPr>
          <w:rFonts w:ascii="仿宋_GB2312" w:eastAsia="仿宋_GB2312" w:hAnsi="仿宋_GB2312"/>
          <w:sz w:val="32"/>
        </w:rPr>
      </w:pPr>
      <w:r w:rsidRPr="0068736E">
        <w:rPr>
          <w:rFonts w:ascii="仿宋_GB2312" w:eastAsia="仿宋_GB2312" w:hAnsi="仿宋_GB2312" w:hint="eastAsia"/>
          <w:sz w:val="32"/>
        </w:rPr>
        <w:t>中央电化教育馆</w:t>
      </w:r>
    </w:p>
    <w:p w:rsidR="00D03DA7" w:rsidRPr="0068736E" w:rsidRDefault="00D03DA7" w:rsidP="00D03DA7">
      <w:pPr>
        <w:pStyle w:val="ab"/>
        <w:widowControl/>
        <w:spacing w:line="500" w:lineRule="exact"/>
        <w:ind w:leftChars="0" w:firstLineChars="1450" w:firstLine="4640"/>
        <w:rPr>
          <w:rFonts w:ascii="仿宋_GB2312" w:eastAsia="仿宋_GB2312" w:hAnsi="仿宋_GB2312"/>
        </w:rPr>
      </w:pPr>
      <w:r w:rsidRPr="0068736E">
        <w:rPr>
          <w:rFonts w:ascii="仿宋_GB2312" w:eastAsia="仿宋_GB2312" w:hAnsi="仿宋_GB2312" w:hint="eastAsia"/>
        </w:rPr>
        <w:t>20</w:t>
      </w:r>
      <w:r w:rsidR="000578C5" w:rsidRPr="0068736E">
        <w:rPr>
          <w:rFonts w:ascii="仿宋_GB2312" w:eastAsia="仿宋_GB2312" w:hAnsi="仿宋_GB2312" w:hint="eastAsia"/>
        </w:rPr>
        <w:t>20</w:t>
      </w:r>
      <w:r w:rsidRPr="0068736E">
        <w:rPr>
          <w:rFonts w:ascii="仿宋_GB2312" w:eastAsia="仿宋_GB2312" w:hAnsi="仿宋_GB2312" w:hint="eastAsia"/>
        </w:rPr>
        <w:t>年</w:t>
      </w:r>
      <w:r w:rsidR="000578C5" w:rsidRPr="0068736E">
        <w:rPr>
          <w:rFonts w:ascii="仿宋_GB2312" w:eastAsia="仿宋_GB2312" w:hAnsi="仿宋_GB2312" w:hint="eastAsia"/>
        </w:rPr>
        <w:t>4</w:t>
      </w:r>
      <w:r w:rsidRPr="0068736E">
        <w:rPr>
          <w:rFonts w:ascii="仿宋_GB2312" w:eastAsia="仿宋_GB2312" w:hAnsi="仿宋_GB2312" w:hint="eastAsia"/>
        </w:rPr>
        <w:t>月</w:t>
      </w:r>
      <w:r w:rsidR="00646FE3">
        <w:rPr>
          <w:rFonts w:ascii="仿宋_GB2312" w:eastAsia="仿宋_GB2312" w:hAnsi="仿宋_GB2312" w:hint="eastAsia"/>
        </w:rPr>
        <w:t>7</w:t>
      </w:r>
      <w:r w:rsidRPr="0068736E">
        <w:rPr>
          <w:rFonts w:ascii="仿宋_GB2312" w:eastAsia="仿宋_GB2312" w:hAnsi="仿宋_GB2312" w:hint="eastAsia"/>
        </w:rPr>
        <w:t>日</w:t>
      </w:r>
    </w:p>
    <w:p w:rsidR="00D03DA7" w:rsidRDefault="00D03DA7" w:rsidP="00D03DA7">
      <w:pPr>
        <w:spacing w:line="500" w:lineRule="exact"/>
        <w:ind w:firstLineChars="100" w:firstLine="210"/>
        <w:jc w:val="left"/>
      </w:pPr>
    </w:p>
    <w:p w:rsidR="00D03DA7" w:rsidRDefault="00D03DA7" w:rsidP="00D03DA7">
      <w:pPr>
        <w:overflowPunct w:val="0"/>
        <w:spacing w:line="440" w:lineRule="exact"/>
        <w:ind w:firstLineChars="100" w:firstLine="280"/>
        <w:rPr>
          <w:rFonts w:ascii="仿宋_GB2312" w:eastAsia="仿宋_GB2312"/>
          <w:sz w:val="28"/>
          <w:szCs w:val="28"/>
        </w:rPr>
      </w:pPr>
    </w:p>
    <w:p w:rsidR="00631436" w:rsidRDefault="00631436">
      <w:pPr>
        <w:widowControl/>
        <w:jc w:val="lef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/>
          <w:bCs/>
          <w:sz w:val="32"/>
          <w:szCs w:val="32"/>
        </w:rPr>
        <w:br w:type="page"/>
      </w:r>
    </w:p>
    <w:p w:rsidR="006D537E" w:rsidRPr="002B7E58" w:rsidRDefault="006D537E" w:rsidP="006D537E">
      <w:pPr>
        <w:overflowPunct w:val="0"/>
        <w:spacing w:line="520" w:lineRule="exact"/>
        <w:rPr>
          <w:rFonts w:ascii="仿宋_GB2312" w:eastAsia="仿宋_GB2312" w:hAnsi="宋体"/>
          <w:bCs/>
          <w:sz w:val="32"/>
          <w:szCs w:val="32"/>
        </w:rPr>
      </w:pPr>
      <w:r w:rsidRPr="002B7E58">
        <w:rPr>
          <w:rFonts w:ascii="仿宋_GB2312" w:eastAsia="仿宋_GB2312" w:hAnsi="宋体" w:hint="eastAsia"/>
          <w:bCs/>
          <w:sz w:val="32"/>
          <w:szCs w:val="32"/>
        </w:rPr>
        <w:lastRenderedPageBreak/>
        <w:t>附件：</w:t>
      </w:r>
    </w:p>
    <w:p w:rsidR="006D537E" w:rsidRDefault="00952276" w:rsidP="00952276">
      <w:pPr>
        <w:overflowPunct w:val="0"/>
        <w:spacing w:line="52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952276">
        <w:rPr>
          <w:rFonts w:ascii="方正小标宋简体" w:eastAsia="方正小标宋简体" w:hint="eastAsia"/>
          <w:sz w:val="36"/>
          <w:szCs w:val="36"/>
        </w:rPr>
        <w:t>2020年数字教育资源公共服务工作要点</w:t>
      </w:r>
    </w:p>
    <w:p w:rsidR="00952276" w:rsidRPr="00952276" w:rsidRDefault="00952276" w:rsidP="00952276">
      <w:pPr>
        <w:overflowPunct w:val="0"/>
        <w:spacing w:line="520" w:lineRule="exact"/>
        <w:jc w:val="center"/>
        <w:rPr>
          <w:rFonts w:ascii="仿宋_GB2312" w:eastAsia="仿宋_GB2312" w:cs="仿宋_GB2312"/>
          <w:sz w:val="32"/>
          <w:szCs w:val="32"/>
        </w:rPr>
      </w:pPr>
    </w:p>
    <w:p w:rsidR="006D537E" w:rsidRPr="00FC5666" w:rsidRDefault="006D537E" w:rsidP="006D537E">
      <w:pPr>
        <w:overflowPunct w:val="0"/>
        <w:snapToGrid w:val="0"/>
        <w:spacing w:line="520" w:lineRule="exact"/>
        <w:ind w:firstLineChars="200" w:firstLine="640"/>
        <w:outlineLvl w:val="0"/>
        <w:rPr>
          <w:rFonts w:ascii="黑体" w:eastAsia="黑体" w:hAnsi="黑体"/>
          <w:bCs/>
          <w:kern w:val="44"/>
          <w:sz w:val="32"/>
          <w:szCs w:val="32"/>
        </w:rPr>
      </w:pPr>
      <w:r w:rsidRPr="00FC5666">
        <w:rPr>
          <w:rFonts w:ascii="黑体" w:eastAsia="黑体" w:hAnsi="黑体" w:hint="eastAsia"/>
          <w:bCs/>
          <w:kern w:val="44"/>
          <w:sz w:val="32"/>
          <w:szCs w:val="32"/>
        </w:rPr>
        <w:t>一、工作思路</w:t>
      </w:r>
    </w:p>
    <w:p w:rsidR="006D537E" w:rsidRPr="00FC5666" w:rsidRDefault="006D537E" w:rsidP="006D537E">
      <w:pPr>
        <w:overflowPunct w:val="0"/>
        <w:snapToGrid w:val="0"/>
        <w:spacing w:line="520" w:lineRule="exact"/>
        <w:ind w:firstLineChars="200" w:firstLine="64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2020年是</w:t>
      </w:r>
      <w:r w:rsidRPr="00FC5666">
        <w:rPr>
          <w:rFonts w:ascii="仿宋_GB2312" w:eastAsia="仿宋_GB2312" w:cs="仿宋_GB2312" w:hint="eastAsia"/>
          <w:sz w:val="32"/>
          <w:szCs w:val="32"/>
        </w:rPr>
        <w:t>全面建成小康社会、实现第一个百年奋斗目标的决胜之年，</w:t>
      </w:r>
      <w:r>
        <w:rPr>
          <w:rFonts w:ascii="仿宋_GB2312" w:eastAsia="仿宋_GB2312" w:cs="仿宋_GB2312" w:hint="eastAsia"/>
          <w:sz w:val="32"/>
          <w:szCs w:val="32"/>
        </w:rPr>
        <w:t>我馆将继续</w:t>
      </w:r>
      <w:r w:rsidRPr="00FC5666">
        <w:rPr>
          <w:rFonts w:ascii="仿宋_GB2312" w:eastAsia="仿宋_GB2312" w:cs="仿宋_GB2312" w:hint="eastAsia"/>
          <w:sz w:val="32"/>
          <w:szCs w:val="32"/>
        </w:rPr>
        <w:t>以习近平新时代中国特色社会主义思想</w:t>
      </w:r>
      <w:r>
        <w:rPr>
          <w:rFonts w:ascii="仿宋_GB2312" w:eastAsia="仿宋_GB2312" w:cs="仿宋_GB2312" w:hint="eastAsia"/>
          <w:sz w:val="32"/>
          <w:szCs w:val="32"/>
        </w:rPr>
        <w:t>为指导，</w:t>
      </w:r>
      <w:r>
        <w:rPr>
          <w:rFonts w:ascii="仿宋_GB2312" w:eastAsia="仿宋_GB2312" w:hAnsi="宋体" w:hint="eastAsia"/>
          <w:bCs/>
          <w:sz w:val="32"/>
          <w:szCs w:val="32"/>
        </w:rPr>
        <w:t>全面贯彻</w:t>
      </w:r>
      <w:r>
        <w:rPr>
          <w:rFonts w:ascii="仿宋_GB2312" w:eastAsia="仿宋_GB2312" w:cs="仿宋_GB2312" w:hint="eastAsia"/>
          <w:sz w:val="32"/>
          <w:szCs w:val="32"/>
        </w:rPr>
        <w:t>党的十九届二中、三中、四中全会精神，落实教育信息化2.0行动计划，</w:t>
      </w:r>
      <w:r w:rsidRPr="00A929E8">
        <w:rPr>
          <w:rFonts w:ascii="仿宋_GB2312" w:eastAsia="仿宋_GB2312" w:cs="仿宋_GB2312" w:hint="eastAsia"/>
          <w:sz w:val="32"/>
          <w:szCs w:val="32"/>
        </w:rPr>
        <w:t>以</w:t>
      </w:r>
      <w:r>
        <w:rPr>
          <w:rFonts w:ascii="仿宋_GB2312" w:eastAsia="仿宋_GB2312" w:cs="仿宋_GB2312" w:hint="eastAsia"/>
          <w:sz w:val="32"/>
          <w:szCs w:val="32"/>
        </w:rPr>
        <w:t>加强</w:t>
      </w:r>
      <w:r w:rsidRPr="00FC5666">
        <w:rPr>
          <w:rFonts w:ascii="仿宋_GB2312" w:eastAsia="仿宋_GB2312" w:hint="eastAsia"/>
          <w:sz w:val="32"/>
          <w:szCs w:val="32"/>
        </w:rPr>
        <w:t>教育资源公共服务平台和体系建设，</w:t>
      </w:r>
      <w:r w:rsidRPr="00FC5666">
        <w:rPr>
          <w:rFonts w:ascii="仿宋_GB2312" w:eastAsia="仿宋_GB2312" w:cs="仿宋_GB2312" w:hint="eastAsia"/>
          <w:sz w:val="32"/>
          <w:szCs w:val="32"/>
        </w:rPr>
        <w:t>深度整合汇聚优质教育资源，创新教育信息化常态应用机制与模式，全面提升师生信息化素养，促进教育发展与改革为总体目标，集中力量</w:t>
      </w:r>
      <w:r>
        <w:rPr>
          <w:rFonts w:ascii="仿宋_GB2312" w:eastAsia="仿宋_GB2312" w:cs="仿宋_GB2312" w:hint="eastAsia"/>
          <w:sz w:val="32"/>
          <w:szCs w:val="32"/>
        </w:rPr>
        <w:t>确保</w:t>
      </w:r>
      <w:r w:rsidRPr="00FC5666">
        <w:rPr>
          <w:rFonts w:ascii="仿宋_GB2312" w:eastAsia="仿宋_GB2312" w:cs="仿宋_GB2312" w:hint="eastAsia"/>
          <w:sz w:val="32"/>
          <w:szCs w:val="32"/>
        </w:rPr>
        <w:t>完成2020年各项工作。</w:t>
      </w:r>
    </w:p>
    <w:p w:rsidR="006D537E" w:rsidRPr="00FC5666" w:rsidRDefault="006D537E" w:rsidP="006D537E">
      <w:pPr>
        <w:overflowPunct w:val="0"/>
        <w:snapToGrid w:val="0"/>
        <w:spacing w:line="520" w:lineRule="exact"/>
        <w:ind w:firstLineChars="200" w:firstLine="640"/>
        <w:outlineLvl w:val="0"/>
        <w:rPr>
          <w:rFonts w:ascii="楷体_GB2312" w:eastAsia="楷体_GB2312" w:hAnsi="黑体"/>
          <w:bCs/>
          <w:kern w:val="44"/>
          <w:sz w:val="30"/>
          <w:szCs w:val="30"/>
        </w:rPr>
      </w:pPr>
      <w:r w:rsidRPr="00FC5666">
        <w:rPr>
          <w:rFonts w:ascii="黑体" w:eastAsia="黑体" w:hAnsi="黑体" w:hint="eastAsia"/>
          <w:bCs/>
          <w:kern w:val="44"/>
          <w:sz w:val="32"/>
          <w:szCs w:val="32"/>
        </w:rPr>
        <w:t>二、核心目标</w:t>
      </w:r>
    </w:p>
    <w:p w:rsidR="006D537E" w:rsidRPr="00D178BD" w:rsidRDefault="006D537E" w:rsidP="006D537E">
      <w:pPr>
        <w:tabs>
          <w:tab w:val="left" w:pos="1701"/>
        </w:tabs>
        <w:overflowPunct w:val="0"/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  <w:bdr w:val="none" w:sz="0" w:space="0" w:color="auto" w:frame="1"/>
        </w:rPr>
      </w:pPr>
      <w:r w:rsidRPr="00FC5666">
        <w:rPr>
          <w:rFonts w:ascii="仿宋_GB2312" w:eastAsia="仿宋_GB2312" w:cs="仿宋_GB2312" w:hint="eastAsia"/>
          <w:sz w:val="32"/>
          <w:szCs w:val="32"/>
        </w:rPr>
        <w:t>(</w:t>
      </w:r>
      <w:proofErr w:type="gramStart"/>
      <w:r w:rsidRPr="00FC5666">
        <w:rPr>
          <w:rFonts w:ascii="仿宋_GB2312" w:eastAsia="仿宋_GB2312" w:cs="仿宋_GB2312" w:hint="eastAsia"/>
          <w:sz w:val="32"/>
          <w:szCs w:val="32"/>
        </w:rPr>
        <w:t>一</w:t>
      </w:r>
      <w:proofErr w:type="gramEnd"/>
      <w:r w:rsidRPr="00FC5666">
        <w:rPr>
          <w:rFonts w:ascii="仿宋_GB2312" w:eastAsia="仿宋_GB2312" w:cs="仿宋_GB2312" w:hint="eastAsia"/>
          <w:sz w:val="32"/>
          <w:szCs w:val="32"/>
        </w:rPr>
        <w:t>)</w:t>
      </w:r>
      <w:r w:rsidRPr="00D178BD">
        <w:rPr>
          <w:rFonts w:ascii="仿宋_GB2312" w:eastAsia="仿宋_GB2312" w:hAnsi="宋体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坚持以政治建设统领全馆党的建设，</w:t>
      </w:r>
      <w:r w:rsidRPr="00D178BD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牢固树立“四个意识”，坚定“四个自信”，做到“两个维护”。让党旗在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脱贫攻坚一线和</w:t>
      </w:r>
      <w:r w:rsidRPr="00D178BD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新冠肺炎疫情防控斗争一线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高高</w:t>
      </w:r>
      <w:r w:rsidRPr="00D178BD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飘扬，进一步推动党建和业务融合发展，争做先进单位。</w:t>
      </w:r>
    </w:p>
    <w:p w:rsidR="006D537E" w:rsidRPr="00071AF0" w:rsidRDefault="006D537E" w:rsidP="006D537E">
      <w:pPr>
        <w:overflowPunct w:val="0"/>
        <w:spacing w:line="52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FC5666">
        <w:rPr>
          <w:rFonts w:ascii="仿宋_GB2312" w:eastAsia="仿宋_GB2312" w:cs="仿宋_GB2312" w:hint="eastAsia"/>
          <w:sz w:val="32"/>
          <w:szCs w:val="32"/>
        </w:rPr>
        <w:t>(二)</w:t>
      </w:r>
      <w:r w:rsidRPr="00AB1D28">
        <w:rPr>
          <w:rFonts w:ascii="仿宋_GB2312" w:eastAsia="仿宋_GB2312" w:cs="仿宋_GB2312" w:hint="eastAsia"/>
          <w:sz w:val="32"/>
          <w:szCs w:val="32"/>
        </w:rPr>
        <w:t xml:space="preserve"> </w:t>
      </w:r>
      <w:r w:rsidRPr="00FC5666">
        <w:rPr>
          <w:rFonts w:ascii="仿宋_GB2312" w:eastAsia="仿宋_GB2312" w:cs="仿宋_GB2312" w:hint="eastAsia"/>
          <w:sz w:val="32"/>
          <w:szCs w:val="32"/>
        </w:rPr>
        <w:t>组织开展网络条件下的精准扶贫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进一步提升信息化支持教育脱贫攻坚的有效性，保证教育脱贫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攻坚收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官工作顺利完成。</w:t>
      </w:r>
    </w:p>
    <w:p w:rsidR="006D537E" w:rsidRPr="00FC5666" w:rsidRDefault="006D537E" w:rsidP="006D537E">
      <w:pPr>
        <w:overflowPunct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C5666">
        <w:rPr>
          <w:rFonts w:ascii="仿宋_GB2312" w:eastAsia="仿宋_GB2312" w:cs="仿宋_GB2312" w:hint="eastAsia"/>
          <w:sz w:val="32"/>
          <w:szCs w:val="32"/>
        </w:rPr>
        <w:t>(三)</w:t>
      </w:r>
      <w:r w:rsidRPr="00AB1D28">
        <w:rPr>
          <w:rFonts w:ascii="仿宋_GB2312" w:eastAsia="仿宋_GB2312" w:cs="仿宋_GB2312" w:hint="eastAsia"/>
          <w:sz w:val="32"/>
          <w:szCs w:val="32"/>
        </w:rPr>
        <w:t xml:space="preserve"> </w:t>
      </w:r>
      <w:r w:rsidRPr="00FC5666">
        <w:rPr>
          <w:rFonts w:ascii="仿宋_GB2312" w:eastAsia="仿宋_GB2312" w:cs="仿宋_GB2312" w:hint="eastAsia"/>
          <w:sz w:val="32"/>
          <w:szCs w:val="32"/>
        </w:rPr>
        <w:t>深入推动国家数字教育</w:t>
      </w:r>
      <w:r>
        <w:rPr>
          <w:rFonts w:ascii="仿宋_GB2312" w:eastAsia="仿宋_GB2312" w:cs="仿宋_GB2312" w:hint="eastAsia"/>
          <w:sz w:val="32"/>
          <w:szCs w:val="32"/>
        </w:rPr>
        <w:t>资源公共服务体系建设和应用，实现省级平台</w:t>
      </w:r>
      <w:r w:rsidRPr="00A929E8">
        <w:rPr>
          <w:rFonts w:ascii="仿宋_GB2312" w:eastAsia="仿宋_GB2312" w:cs="仿宋_GB2312" w:hint="eastAsia"/>
          <w:sz w:val="32"/>
          <w:szCs w:val="32"/>
        </w:rPr>
        <w:t>全部</w:t>
      </w:r>
      <w:r>
        <w:rPr>
          <w:rFonts w:ascii="仿宋_GB2312" w:eastAsia="仿宋_GB2312" w:cs="仿宋_GB2312" w:hint="eastAsia"/>
          <w:sz w:val="32"/>
          <w:szCs w:val="32"/>
        </w:rPr>
        <w:t>接入体系</w:t>
      </w:r>
      <w:r w:rsidRPr="00FC5666">
        <w:rPr>
          <w:rFonts w:ascii="仿宋_GB2312" w:eastAsia="仿宋_GB2312" w:cs="仿宋_GB2312" w:hint="eastAsia"/>
          <w:sz w:val="32"/>
          <w:szCs w:val="32"/>
        </w:rPr>
        <w:t>。扎实推进国家平台资源汇聚工作，</w:t>
      </w:r>
      <w:r w:rsidRPr="000E1C0D">
        <w:rPr>
          <w:rFonts w:ascii="仿宋_GB2312" w:eastAsia="仿宋_GB2312" w:cs="仿宋_GB2312" w:hint="eastAsia"/>
          <w:sz w:val="32"/>
          <w:szCs w:val="32"/>
        </w:rPr>
        <w:t>新增汇聚20个以上单位的应用。</w:t>
      </w:r>
    </w:p>
    <w:p w:rsidR="006D537E" w:rsidRPr="00FC5666" w:rsidRDefault="006D537E" w:rsidP="006D537E">
      <w:pPr>
        <w:overflowPunct w:val="0"/>
        <w:spacing w:line="52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875B88"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四</w:t>
      </w:r>
      <w:r w:rsidRPr="00875B88">
        <w:rPr>
          <w:rFonts w:ascii="仿宋_GB2312" w:eastAsia="仿宋_GB2312" w:cs="仿宋_GB2312" w:hint="eastAsia"/>
          <w:sz w:val="32"/>
          <w:szCs w:val="32"/>
        </w:rPr>
        <w:t>)</w:t>
      </w:r>
      <w:r w:rsidRPr="00FC5666">
        <w:rPr>
          <w:rFonts w:ascii="仿宋_GB2312" w:eastAsia="仿宋_GB2312" w:cs="仿宋_GB2312" w:hint="eastAsia"/>
          <w:sz w:val="32"/>
          <w:szCs w:val="32"/>
        </w:rPr>
        <w:t>进一步</w:t>
      </w:r>
      <w:r w:rsidRPr="00FC5666">
        <w:rPr>
          <w:rFonts w:ascii="仿宋_GB2312" w:eastAsia="仿宋_GB2312" w:hint="eastAsia"/>
          <w:sz w:val="32"/>
          <w:szCs w:val="32"/>
        </w:rPr>
        <w:t>深化资源建设与应用。大力挖掘“一师</w:t>
      </w:r>
      <w:proofErr w:type="gramStart"/>
      <w:r w:rsidRPr="00FC5666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FC5666">
        <w:rPr>
          <w:rFonts w:ascii="仿宋_GB2312" w:eastAsia="仿宋_GB2312" w:hint="eastAsia"/>
          <w:sz w:val="32"/>
          <w:szCs w:val="32"/>
        </w:rPr>
        <w:t>优课、一课</w:t>
      </w:r>
      <w:proofErr w:type="gramStart"/>
      <w:r w:rsidRPr="00FC5666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FC5666">
        <w:rPr>
          <w:rFonts w:ascii="仿宋_GB2312" w:eastAsia="仿宋_GB2312" w:hint="eastAsia"/>
          <w:sz w:val="32"/>
          <w:szCs w:val="32"/>
        </w:rPr>
        <w:t>名师”活动资源应用路径与方式，巩固活动成果，持续开展职业教育资源建设。</w:t>
      </w:r>
      <w:r w:rsidRPr="00FC5666">
        <w:rPr>
          <w:rFonts w:ascii="仿宋_GB2312" w:eastAsia="仿宋_GB2312" w:cs="仿宋_GB2312" w:hint="eastAsia"/>
          <w:sz w:val="32"/>
          <w:szCs w:val="32"/>
        </w:rPr>
        <w:t>围绕“立德树人”根本任务，</w:t>
      </w:r>
      <w:r w:rsidRPr="00FC5666">
        <w:rPr>
          <w:rFonts w:ascii="仿宋_GB2312" w:eastAsia="仿宋_GB2312" w:cs="仿宋_GB2312" w:hint="eastAsia"/>
          <w:sz w:val="32"/>
          <w:szCs w:val="32"/>
        </w:rPr>
        <w:lastRenderedPageBreak/>
        <w:t>组织开展系列活动，全面推进网络思想政治教育。</w:t>
      </w:r>
    </w:p>
    <w:p w:rsidR="006D537E" w:rsidRPr="00FC5666" w:rsidRDefault="006D537E" w:rsidP="006D537E">
      <w:pPr>
        <w:overflowPunct w:val="0"/>
        <w:spacing w:line="52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875B88"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五</w:t>
      </w:r>
      <w:r w:rsidRPr="00875B88">
        <w:rPr>
          <w:rFonts w:ascii="仿宋_GB2312" w:eastAsia="仿宋_GB2312" w:cs="仿宋_GB2312" w:hint="eastAsia"/>
          <w:sz w:val="32"/>
          <w:szCs w:val="32"/>
        </w:rPr>
        <w:t>)</w:t>
      </w:r>
      <w:r w:rsidRPr="00FC5666">
        <w:rPr>
          <w:rFonts w:ascii="仿宋_GB2312" w:eastAsia="仿宋_GB2312" w:cs="仿宋_GB2312" w:hint="eastAsia"/>
          <w:sz w:val="32"/>
          <w:szCs w:val="32"/>
        </w:rPr>
        <w:t>全面推动网络学习空间应用普及工作，探索形成并推广空间应用新模式。充分发挥国家级培训示范引领作用。扎实推进“百区千校万课引领行动”和“教育信息化教学应用实践共同体项目工作”，总结提炼典型经验和案例，推动教育信息化机制与模式创新。全面推进数字校园、智慧校园建设工作。创新开展各类教育信息化交流活动，帮助提升师生信息素养。</w:t>
      </w:r>
    </w:p>
    <w:p w:rsidR="006D537E" w:rsidRPr="00FC5666" w:rsidRDefault="006D537E" w:rsidP="006D537E">
      <w:pPr>
        <w:overflowPunct w:val="0"/>
        <w:spacing w:line="52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875B88"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六</w:t>
      </w:r>
      <w:r w:rsidRPr="00875B88"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进一步</w:t>
      </w:r>
      <w:r w:rsidRPr="00FC5666">
        <w:rPr>
          <w:rFonts w:ascii="仿宋_GB2312" w:eastAsia="仿宋_GB2312" w:hAnsi="黑体" w:hint="eastAsia"/>
          <w:sz w:val="32"/>
          <w:szCs w:val="32"/>
        </w:rPr>
        <w:t>提高网络安全意识，加强</w:t>
      </w:r>
      <w:proofErr w:type="gramStart"/>
      <w:r w:rsidRPr="00FC5666">
        <w:rPr>
          <w:rFonts w:ascii="仿宋_GB2312" w:eastAsia="仿宋_GB2312" w:hAnsi="黑体" w:hint="eastAsia"/>
          <w:sz w:val="32"/>
          <w:szCs w:val="32"/>
        </w:rPr>
        <w:t>馆网络</w:t>
      </w:r>
      <w:proofErr w:type="gramEnd"/>
      <w:r w:rsidRPr="00FC5666">
        <w:rPr>
          <w:rFonts w:ascii="仿宋_GB2312" w:eastAsia="仿宋_GB2312" w:hAnsi="黑体" w:hint="eastAsia"/>
          <w:sz w:val="32"/>
          <w:szCs w:val="32"/>
        </w:rPr>
        <w:t>安全和信息化保障体系建设，保障国家教育资源公共服务平台和体系运维安全。</w:t>
      </w:r>
    </w:p>
    <w:p w:rsidR="006D537E" w:rsidRPr="00FC5666" w:rsidRDefault="006D537E" w:rsidP="006D537E">
      <w:pPr>
        <w:overflowPunct w:val="0"/>
        <w:snapToGrid w:val="0"/>
        <w:spacing w:line="520" w:lineRule="exact"/>
        <w:ind w:firstLineChars="200" w:firstLine="640"/>
        <w:outlineLvl w:val="0"/>
        <w:rPr>
          <w:rFonts w:ascii="黑体" w:eastAsia="黑体" w:hAnsi="黑体"/>
          <w:bCs/>
          <w:kern w:val="44"/>
          <w:sz w:val="32"/>
          <w:szCs w:val="32"/>
        </w:rPr>
      </w:pPr>
      <w:r w:rsidRPr="00FC5666">
        <w:rPr>
          <w:rFonts w:ascii="黑体" w:eastAsia="黑体" w:hAnsi="黑体" w:hint="eastAsia"/>
          <w:bCs/>
          <w:kern w:val="44"/>
          <w:sz w:val="32"/>
          <w:szCs w:val="32"/>
        </w:rPr>
        <w:t>三、重点工作</w:t>
      </w:r>
    </w:p>
    <w:p w:rsidR="006D537E" w:rsidRPr="00FC5666" w:rsidRDefault="006D537E" w:rsidP="006D537E">
      <w:pPr>
        <w:widowControl/>
        <w:tabs>
          <w:tab w:val="left" w:pos="1701"/>
        </w:tabs>
        <w:overflowPunct w:val="0"/>
        <w:adjustRightInd w:val="0"/>
        <w:spacing w:line="520" w:lineRule="exact"/>
        <w:ind w:firstLineChars="200" w:firstLine="643"/>
        <w:rPr>
          <w:rFonts w:ascii="楷体_GB2312" w:eastAsia="楷体_GB2312" w:hAnsi="楷体"/>
          <w:b/>
          <w:kern w:val="0"/>
          <w:sz w:val="22"/>
        </w:rPr>
      </w:pPr>
      <w:r w:rsidRPr="00FC5666">
        <w:rPr>
          <w:rFonts w:ascii="楷体_GB2312" w:eastAsia="楷体_GB2312" w:hAnsi="楷体" w:hint="eastAsia"/>
          <w:b/>
          <w:kern w:val="0"/>
          <w:sz w:val="32"/>
          <w:szCs w:val="32"/>
        </w:rPr>
        <w:t>（</w:t>
      </w:r>
      <w:r>
        <w:rPr>
          <w:rFonts w:ascii="楷体_GB2312" w:eastAsia="楷体_GB2312" w:hAnsi="楷体" w:hint="eastAsia"/>
          <w:b/>
          <w:kern w:val="0"/>
          <w:sz w:val="32"/>
          <w:szCs w:val="32"/>
        </w:rPr>
        <w:t>一</w:t>
      </w:r>
      <w:r w:rsidRPr="00FC5666">
        <w:rPr>
          <w:rFonts w:ascii="楷体_GB2312" w:eastAsia="楷体_GB2312" w:hAnsi="楷体" w:hint="eastAsia"/>
          <w:b/>
          <w:kern w:val="0"/>
          <w:sz w:val="32"/>
          <w:szCs w:val="32"/>
        </w:rPr>
        <w:t>）</w:t>
      </w:r>
      <w:r>
        <w:rPr>
          <w:rFonts w:ascii="楷体_GB2312" w:eastAsia="楷体_GB2312" w:hAnsi="楷体" w:hint="eastAsia"/>
          <w:b/>
          <w:kern w:val="0"/>
          <w:sz w:val="32"/>
          <w:szCs w:val="32"/>
        </w:rPr>
        <w:t>克服疫情影响，</w:t>
      </w:r>
      <w:r w:rsidRPr="00E466E8">
        <w:rPr>
          <w:rFonts w:ascii="楷体_GB2312" w:eastAsia="楷体_GB2312" w:hAnsi="楷体" w:hint="eastAsia"/>
          <w:b/>
          <w:kern w:val="0"/>
          <w:sz w:val="32"/>
          <w:szCs w:val="32"/>
        </w:rPr>
        <w:t>夺取脱贫攻坚战</w:t>
      </w:r>
      <w:r>
        <w:rPr>
          <w:rFonts w:ascii="楷体_GB2312" w:eastAsia="楷体_GB2312" w:hAnsi="楷体" w:hint="eastAsia"/>
          <w:b/>
          <w:kern w:val="0"/>
          <w:sz w:val="32"/>
          <w:szCs w:val="32"/>
        </w:rPr>
        <w:t>最后胜利</w:t>
      </w:r>
    </w:p>
    <w:p w:rsidR="006D537E" w:rsidRDefault="006D537E" w:rsidP="006D537E">
      <w:pPr>
        <w:widowControl/>
        <w:tabs>
          <w:tab w:val="left" w:pos="1701"/>
        </w:tabs>
        <w:overflowPunct w:val="0"/>
        <w:adjustRightInd w:val="0"/>
        <w:spacing w:line="520" w:lineRule="exact"/>
        <w:ind w:firstLineChars="200" w:firstLine="640"/>
        <w:rPr>
          <w:rFonts w:ascii="楷体_GB2312" w:eastAsia="楷体_GB2312" w:hAnsi="楷体"/>
          <w:b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>统筹做好疫情防控和脱贫帮扶工作。进一步提升</w:t>
      </w:r>
      <w:r w:rsidRPr="00FC5666">
        <w:rPr>
          <w:rFonts w:ascii="仿宋_GB2312" w:eastAsia="仿宋_GB2312" w:hAnsi="楷体" w:hint="eastAsia"/>
          <w:kern w:val="0"/>
          <w:sz w:val="32"/>
          <w:szCs w:val="32"/>
        </w:rPr>
        <w:t>国家数字教育资源公共服务体系支持教育扶贫的精准性和有效性。</w:t>
      </w:r>
      <w:r>
        <w:rPr>
          <w:rFonts w:ascii="仿宋_GB2312" w:eastAsia="仿宋_GB2312" w:hAnsi="楷体" w:hint="eastAsia"/>
          <w:kern w:val="0"/>
          <w:sz w:val="32"/>
          <w:szCs w:val="32"/>
        </w:rPr>
        <w:t>持续做好</w:t>
      </w:r>
      <w:r w:rsidRPr="00FC5666">
        <w:rPr>
          <w:rFonts w:ascii="仿宋_GB2312" w:eastAsia="仿宋_GB2312" w:hAnsi="楷体" w:hint="eastAsia"/>
          <w:kern w:val="0"/>
          <w:sz w:val="32"/>
          <w:szCs w:val="32"/>
        </w:rPr>
        <w:t>农村中小学数字教育资源全覆盖</w:t>
      </w:r>
      <w:r>
        <w:rPr>
          <w:rFonts w:ascii="仿宋_GB2312" w:eastAsia="仿宋_GB2312" w:hAnsi="楷体" w:hint="eastAsia"/>
          <w:kern w:val="0"/>
          <w:sz w:val="32"/>
          <w:szCs w:val="32"/>
        </w:rPr>
        <w:t>服务，</w:t>
      </w:r>
      <w:r w:rsidRPr="00FC5666">
        <w:rPr>
          <w:rFonts w:ascii="仿宋_GB2312" w:eastAsia="仿宋_GB2312" w:hAnsi="楷体" w:hint="eastAsia"/>
          <w:kern w:val="0"/>
          <w:sz w:val="32"/>
          <w:szCs w:val="32"/>
        </w:rPr>
        <w:t>继续做好“网联优教”、教研共同体协同提升试点等帮扶项目工作</w:t>
      </w:r>
      <w:r>
        <w:rPr>
          <w:rFonts w:ascii="仿宋_GB2312" w:eastAsia="仿宋_GB2312" w:hAnsi="楷体" w:hint="eastAsia"/>
          <w:kern w:val="0"/>
          <w:sz w:val="32"/>
          <w:szCs w:val="32"/>
        </w:rPr>
        <w:t>，</w:t>
      </w:r>
      <w:r>
        <w:rPr>
          <w:rFonts w:ascii="仿宋_GB2312" w:eastAsia="仿宋_GB2312" w:hAnsi="Times New Roman" w:hint="eastAsia"/>
          <w:sz w:val="32"/>
          <w:szCs w:val="32"/>
        </w:rPr>
        <w:t>重点向52个未摘帽贫困县倾斜</w:t>
      </w:r>
      <w:r w:rsidRPr="00FC5666">
        <w:rPr>
          <w:rFonts w:ascii="仿宋_GB2312" w:eastAsia="仿宋_GB2312" w:hAnsi="楷体" w:hint="eastAsia"/>
          <w:kern w:val="0"/>
          <w:sz w:val="32"/>
          <w:szCs w:val="32"/>
        </w:rPr>
        <w:t>。</w:t>
      </w:r>
      <w:r w:rsidRPr="002B5432">
        <w:rPr>
          <w:rFonts w:ascii="仿宋_GB2312" w:eastAsia="仿宋_GB2312" w:hAnsi="Times New Roman" w:hint="eastAsia"/>
          <w:sz w:val="32"/>
          <w:szCs w:val="32"/>
        </w:rPr>
        <w:t>持续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完成援滇</w:t>
      </w:r>
      <w:r w:rsidRPr="002B5432">
        <w:rPr>
          <w:rFonts w:ascii="仿宋_GB2312" w:eastAsia="仿宋_GB2312" w:hAnsi="Times New Roman" w:hint="eastAsia"/>
          <w:sz w:val="32"/>
          <w:szCs w:val="32"/>
        </w:rPr>
        <w:t>脱贫</w:t>
      </w:r>
      <w:proofErr w:type="gramEnd"/>
      <w:r w:rsidRPr="002B5432">
        <w:rPr>
          <w:rFonts w:ascii="仿宋_GB2312" w:eastAsia="仿宋_GB2312" w:hAnsi="Times New Roman" w:hint="eastAsia"/>
          <w:sz w:val="32"/>
          <w:szCs w:val="32"/>
        </w:rPr>
        <w:t>任务</w:t>
      </w:r>
      <w:r>
        <w:rPr>
          <w:rFonts w:ascii="仿宋_GB2312" w:eastAsia="仿宋_GB2312" w:hAnsi="Times New Roman" w:hint="eastAsia"/>
          <w:sz w:val="32"/>
          <w:szCs w:val="32"/>
        </w:rPr>
        <w:t>。作为主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责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单位</w:t>
      </w:r>
      <w:r w:rsidRPr="00FB0BF5">
        <w:rPr>
          <w:rFonts w:ascii="仿宋_GB2312" w:eastAsia="仿宋_GB2312" w:hAnsi="Times New Roman" w:hint="eastAsia"/>
          <w:sz w:val="32"/>
          <w:szCs w:val="32"/>
        </w:rPr>
        <w:t>重点做好广西柳州三江</w:t>
      </w:r>
      <w:r>
        <w:rPr>
          <w:rFonts w:ascii="仿宋_GB2312" w:eastAsia="仿宋_GB2312" w:hAnsi="Times New Roman" w:hint="eastAsia"/>
          <w:sz w:val="32"/>
          <w:szCs w:val="32"/>
        </w:rPr>
        <w:t>县</w:t>
      </w:r>
      <w:r w:rsidRPr="00FB0BF5">
        <w:rPr>
          <w:rFonts w:ascii="仿宋_GB2312" w:eastAsia="仿宋_GB2312" w:hAnsi="Times New Roman" w:hint="eastAsia"/>
          <w:sz w:val="32"/>
          <w:szCs w:val="32"/>
        </w:rPr>
        <w:t>的教育脱贫</w:t>
      </w:r>
      <w:r>
        <w:rPr>
          <w:rFonts w:ascii="仿宋_GB2312" w:eastAsia="仿宋_GB2312" w:hAnsi="Times New Roman" w:hint="eastAsia"/>
          <w:sz w:val="32"/>
          <w:szCs w:val="32"/>
        </w:rPr>
        <w:t>工作。</w:t>
      </w:r>
    </w:p>
    <w:p w:rsidR="006D537E" w:rsidRDefault="006D537E" w:rsidP="006D537E">
      <w:pPr>
        <w:widowControl/>
        <w:tabs>
          <w:tab w:val="left" w:pos="1701"/>
        </w:tabs>
        <w:overflowPunct w:val="0"/>
        <w:adjustRightInd w:val="0"/>
        <w:spacing w:line="520" w:lineRule="exact"/>
        <w:ind w:firstLineChars="200" w:firstLine="643"/>
        <w:rPr>
          <w:rFonts w:ascii="楷体_GB2312" w:eastAsia="楷体_GB2312" w:hAnsi="楷体"/>
          <w:b/>
          <w:kern w:val="0"/>
          <w:sz w:val="32"/>
          <w:szCs w:val="32"/>
        </w:rPr>
      </w:pPr>
      <w:r>
        <w:rPr>
          <w:rFonts w:ascii="楷体_GB2312" w:eastAsia="楷体_GB2312" w:hAnsi="楷体" w:hint="eastAsia"/>
          <w:b/>
          <w:kern w:val="0"/>
          <w:sz w:val="32"/>
          <w:szCs w:val="32"/>
        </w:rPr>
        <w:t>（二）</w:t>
      </w:r>
      <w:r w:rsidRPr="00FC5666">
        <w:rPr>
          <w:rFonts w:ascii="楷体_GB2312" w:eastAsia="楷体_GB2312" w:hAnsi="楷体" w:hint="eastAsia"/>
          <w:b/>
          <w:kern w:val="0"/>
          <w:sz w:val="32"/>
          <w:szCs w:val="32"/>
        </w:rPr>
        <w:t>全面提升国家数字教育资源公共服务体系服务水平和质量</w:t>
      </w:r>
    </w:p>
    <w:p w:rsidR="006D537E" w:rsidRPr="00AB1D28" w:rsidRDefault="006D537E" w:rsidP="006D537E">
      <w:pPr>
        <w:widowControl/>
        <w:tabs>
          <w:tab w:val="left" w:pos="1701"/>
        </w:tabs>
        <w:overflowPunct w:val="0"/>
        <w:adjustRightInd w:val="0"/>
        <w:spacing w:line="520" w:lineRule="exact"/>
        <w:ind w:firstLineChars="200" w:firstLine="643"/>
        <w:rPr>
          <w:rFonts w:ascii="仿宋_GB2312" w:eastAsia="仿宋_GB2312" w:hAnsi="楷体"/>
          <w:kern w:val="0"/>
          <w:sz w:val="32"/>
          <w:szCs w:val="32"/>
        </w:rPr>
      </w:pPr>
      <w:r w:rsidRPr="00FC5666">
        <w:rPr>
          <w:rFonts w:ascii="仿宋_GB2312" w:eastAsia="仿宋_GB2312" w:hAnsi="黑体" w:hint="eastAsia"/>
          <w:b/>
          <w:kern w:val="0"/>
          <w:sz w:val="32"/>
          <w:szCs w:val="32"/>
        </w:rPr>
        <w:t>一是</w:t>
      </w:r>
      <w:r>
        <w:rPr>
          <w:rFonts w:ascii="仿宋_GB2312" w:eastAsia="仿宋_GB2312" w:hAnsi="黑体" w:hint="eastAsia"/>
          <w:kern w:val="0"/>
          <w:sz w:val="32"/>
          <w:szCs w:val="32"/>
        </w:rPr>
        <w:t>强化国家数字教育资源公共服务体系建设和应用推进力度。充分发挥体系联盟作用，推动完善体系标准、省级体系统筹规划和应用服务深入，</w:t>
      </w:r>
      <w:r>
        <w:rPr>
          <w:rFonts w:ascii="仿宋_GB2312" w:eastAsia="仿宋_GB2312" w:hAnsi="楷体" w:hint="eastAsia"/>
          <w:kern w:val="0"/>
          <w:sz w:val="32"/>
          <w:szCs w:val="32"/>
        </w:rPr>
        <w:t>提升体系常态化技术支撑能力，为信息化条件下的教育教学提供有效服务。</w:t>
      </w:r>
      <w:r>
        <w:rPr>
          <w:rFonts w:ascii="仿宋_GB2312" w:eastAsia="仿宋_GB2312" w:hAnsi="黑体" w:hint="eastAsia"/>
          <w:kern w:val="0"/>
          <w:sz w:val="32"/>
          <w:szCs w:val="32"/>
        </w:rPr>
        <w:t>探索推进</w:t>
      </w:r>
      <w:r>
        <w:rPr>
          <w:rFonts w:ascii="仿宋_GB2312" w:eastAsia="仿宋_GB2312" w:hAnsi="黑体" w:hint="eastAsia"/>
          <w:kern w:val="0"/>
          <w:sz w:val="32"/>
          <w:szCs w:val="32"/>
        </w:rPr>
        <w:lastRenderedPageBreak/>
        <w:t>“互联网+教育”大平台建设</w:t>
      </w:r>
      <w:r w:rsidRPr="00AB1D28">
        <w:rPr>
          <w:rFonts w:ascii="仿宋_GB2312" w:eastAsia="仿宋_GB2312" w:hAnsi="楷体" w:hint="eastAsia"/>
          <w:kern w:val="0"/>
          <w:sz w:val="32"/>
          <w:szCs w:val="32"/>
        </w:rPr>
        <w:t>。新增汇聚不少于2</w:t>
      </w:r>
      <w:r w:rsidRPr="00AB1D28">
        <w:rPr>
          <w:rFonts w:ascii="仿宋_GB2312" w:eastAsia="仿宋_GB2312" w:hAnsi="楷体"/>
          <w:kern w:val="0"/>
          <w:sz w:val="32"/>
          <w:szCs w:val="32"/>
        </w:rPr>
        <w:t>0家企事业单位的50个教学应用。</w:t>
      </w:r>
    </w:p>
    <w:p w:rsidR="006D537E" w:rsidRDefault="006D537E" w:rsidP="006D537E">
      <w:pPr>
        <w:widowControl/>
        <w:tabs>
          <w:tab w:val="left" w:pos="1701"/>
        </w:tabs>
        <w:overflowPunct w:val="0"/>
        <w:adjustRightInd w:val="0"/>
        <w:spacing w:line="52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 w:rsidRPr="00337E7D">
        <w:rPr>
          <w:rFonts w:ascii="仿宋_GB2312" w:eastAsia="仿宋_GB2312" w:hAnsi="黑体" w:hint="eastAsia"/>
          <w:b/>
          <w:kern w:val="0"/>
          <w:sz w:val="32"/>
          <w:szCs w:val="32"/>
        </w:rPr>
        <w:t>二是</w:t>
      </w:r>
      <w:r w:rsidRPr="00337E7D">
        <w:rPr>
          <w:rFonts w:ascii="仿宋_GB2312" w:eastAsia="仿宋_GB2312" w:hAnsi="黑体" w:hint="eastAsia"/>
          <w:kern w:val="0"/>
          <w:sz w:val="32"/>
          <w:szCs w:val="32"/>
        </w:rPr>
        <w:t>进一步完善国家数字教育资源公共服务平台功能。优化资源服务，提升用户体验，保障国家相关教育项目和活动的开展,不断提升国家平台服务能力和质量。</w:t>
      </w:r>
    </w:p>
    <w:p w:rsidR="006D537E" w:rsidRDefault="006D537E" w:rsidP="006D537E">
      <w:pPr>
        <w:widowControl/>
        <w:tabs>
          <w:tab w:val="left" w:pos="1701"/>
        </w:tabs>
        <w:overflowPunct w:val="0"/>
        <w:adjustRightInd w:val="0"/>
        <w:spacing w:line="520" w:lineRule="exact"/>
        <w:ind w:firstLineChars="200" w:firstLine="643"/>
        <w:rPr>
          <w:rFonts w:ascii="仿宋_GB2312" w:eastAsia="仿宋_GB2312" w:hAnsi="黑体"/>
          <w:kern w:val="0"/>
          <w:sz w:val="32"/>
          <w:szCs w:val="32"/>
        </w:rPr>
      </w:pPr>
      <w:r w:rsidRPr="00D77019">
        <w:rPr>
          <w:rFonts w:ascii="仿宋_GB2312" w:eastAsia="仿宋_GB2312" w:hAnsi="黑体" w:hint="eastAsia"/>
          <w:b/>
          <w:kern w:val="0"/>
          <w:sz w:val="32"/>
          <w:szCs w:val="32"/>
        </w:rPr>
        <w:t>三是</w:t>
      </w:r>
      <w:r>
        <w:rPr>
          <w:rFonts w:ascii="仿宋_GB2312" w:eastAsia="仿宋_GB2312" w:hAnsi="黑体" w:hint="eastAsia"/>
          <w:kern w:val="0"/>
          <w:sz w:val="32"/>
          <w:szCs w:val="32"/>
        </w:rPr>
        <w:t>“以学生为中心”探索学生学习平台建设。</w:t>
      </w:r>
      <w:r w:rsidRPr="00FC5666">
        <w:rPr>
          <w:rFonts w:ascii="仿宋_GB2312" w:eastAsia="仿宋_GB2312" w:hAnsi="黑体" w:hint="eastAsia"/>
          <w:kern w:val="0"/>
          <w:sz w:val="32"/>
          <w:szCs w:val="32"/>
        </w:rPr>
        <w:t>根据新冠肺炎疫情防控工作总体安排，依托“国家中小学网络云平台”有效支持全国中小学学生延期开学期间开展在线学习，保障“停课不停学”，完成全国中小学生学习平台建设方案的研制。</w:t>
      </w:r>
    </w:p>
    <w:p w:rsidR="006D537E" w:rsidRDefault="006D537E" w:rsidP="006D537E">
      <w:pPr>
        <w:widowControl/>
        <w:tabs>
          <w:tab w:val="left" w:pos="1701"/>
        </w:tabs>
        <w:overflowPunct w:val="0"/>
        <w:adjustRightInd w:val="0"/>
        <w:spacing w:line="520" w:lineRule="exact"/>
        <w:ind w:firstLineChars="200" w:firstLine="643"/>
        <w:rPr>
          <w:rFonts w:ascii="仿宋_GB2312" w:eastAsia="仿宋_GB2312" w:hAnsi="黑体"/>
          <w:kern w:val="0"/>
          <w:sz w:val="32"/>
          <w:szCs w:val="32"/>
        </w:rPr>
      </w:pPr>
      <w:r>
        <w:rPr>
          <w:rFonts w:ascii="仿宋_GB2312" w:eastAsia="仿宋_GB2312" w:hAnsi="黑体" w:hint="eastAsia"/>
          <w:b/>
          <w:kern w:val="0"/>
          <w:sz w:val="32"/>
          <w:szCs w:val="32"/>
        </w:rPr>
        <w:t>四</w:t>
      </w:r>
      <w:r w:rsidRPr="00FC5666">
        <w:rPr>
          <w:rFonts w:ascii="仿宋_GB2312" w:eastAsia="仿宋_GB2312" w:hAnsi="黑体" w:hint="eastAsia"/>
          <w:b/>
          <w:kern w:val="0"/>
          <w:sz w:val="32"/>
          <w:szCs w:val="32"/>
        </w:rPr>
        <w:t>是</w:t>
      </w:r>
      <w:r w:rsidRPr="00FC5666">
        <w:rPr>
          <w:rFonts w:ascii="仿宋_GB2312" w:eastAsia="仿宋_GB2312" w:hAnsi="黑体" w:hint="eastAsia"/>
          <w:kern w:val="0"/>
          <w:sz w:val="32"/>
          <w:szCs w:val="32"/>
        </w:rPr>
        <w:t>依托国家数字教育资源公共服务体系，保障校外线上培训备案、教育APP备案和教育信息化工作进展管理系统的支持服务。开展中小学学习类APP现状研究及应用情况分析，探索相关评价管理机制和框架。</w:t>
      </w:r>
      <w:r w:rsidRPr="00AB1D28">
        <w:rPr>
          <w:rFonts w:ascii="仿宋_GB2312" w:eastAsia="仿宋_GB2312" w:hAnsi="黑体" w:hint="eastAsia"/>
          <w:kern w:val="0"/>
          <w:sz w:val="32"/>
          <w:szCs w:val="32"/>
        </w:rPr>
        <w:t>利用教育信息化为推进教育治理能力现代化提供支撑。结合</w:t>
      </w:r>
      <w:r w:rsidRPr="00464FCF">
        <w:rPr>
          <w:rFonts w:ascii="仿宋_GB2312" w:eastAsia="仿宋_GB2312" w:hAnsi="Times New Roman" w:hint="eastAsia"/>
          <w:kern w:val="0"/>
          <w:sz w:val="32"/>
          <w:szCs w:val="32"/>
        </w:rPr>
        <w:t>校外线上培训和教育APP治理，不断加强国家体系支持教育部重点工作的能力。</w:t>
      </w:r>
    </w:p>
    <w:p w:rsidR="006D537E" w:rsidRDefault="006D537E" w:rsidP="006D537E">
      <w:pPr>
        <w:widowControl/>
        <w:tabs>
          <w:tab w:val="left" w:pos="1701"/>
        </w:tabs>
        <w:overflowPunct w:val="0"/>
        <w:adjustRightInd w:val="0"/>
        <w:spacing w:line="520" w:lineRule="exact"/>
        <w:ind w:firstLineChars="200" w:firstLine="643"/>
        <w:rPr>
          <w:rFonts w:ascii="仿宋_GB2312" w:eastAsia="仿宋_GB2312" w:hAnsi="黑体"/>
          <w:kern w:val="0"/>
          <w:sz w:val="32"/>
          <w:szCs w:val="32"/>
        </w:rPr>
      </w:pPr>
      <w:r>
        <w:rPr>
          <w:rFonts w:ascii="仿宋_GB2312" w:eastAsia="仿宋_GB2312" w:hAnsi="黑体" w:hint="eastAsia"/>
          <w:b/>
          <w:kern w:val="0"/>
          <w:sz w:val="32"/>
          <w:szCs w:val="32"/>
        </w:rPr>
        <w:t>五</w:t>
      </w:r>
      <w:r w:rsidRPr="00FC5666">
        <w:rPr>
          <w:rFonts w:ascii="仿宋_GB2312" w:eastAsia="仿宋_GB2312" w:hAnsi="黑体" w:hint="eastAsia"/>
          <w:b/>
          <w:kern w:val="0"/>
          <w:sz w:val="32"/>
          <w:szCs w:val="32"/>
        </w:rPr>
        <w:t>是</w:t>
      </w:r>
      <w:r w:rsidRPr="00124F78">
        <w:rPr>
          <w:rFonts w:ascii="仿宋_GB2312" w:eastAsia="仿宋_GB2312" w:hAnsi="黑体" w:hint="eastAsia"/>
          <w:kern w:val="0"/>
          <w:sz w:val="32"/>
          <w:szCs w:val="32"/>
        </w:rPr>
        <w:t>提高大资源服务能力，</w:t>
      </w:r>
      <w:r w:rsidRPr="007A1EC5">
        <w:rPr>
          <w:rFonts w:ascii="仿宋_GB2312" w:eastAsia="仿宋_GB2312" w:hAnsi="黑体" w:hint="eastAsia"/>
          <w:kern w:val="0"/>
          <w:sz w:val="32"/>
          <w:szCs w:val="32"/>
        </w:rPr>
        <w:t>初步形成中央电教馆大数据仓库。</w:t>
      </w:r>
      <w:r w:rsidRPr="007A1EC5">
        <w:rPr>
          <w:rFonts w:ascii="仿宋_GB2312" w:eastAsia="仿宋_GB2312" w:hAnsi="Times New Roman" w:hint="eastAsia"/>
          <w:kern w:val="0"/>
          <w:sz w:val="32"/>
          <w:szCs w:val="32"/>
        </w:rPr>
        <w:t>充分发</w:t>
      </w:r>
      <w:r w:rsidRPr="00464FCF">
        <w:rPr>
          <w:rFonts w:ascii="仿宋_GB2312" w:eastAsia="仿宋_GB2312" w:hAnsi="Times New Roman" w:hint="eastAsia"/>
          <w:kern w:val="0"/>
          <w:sz w:val="32"/>
          <w:szCs w:val="32"/>
        </w:rPr>
        <w:t>挥国家大数据、</w:t>
      </w:r>
      <w:proofErr w:type="gramStart"/>
      <w:r w:rsidRPr="00464FCF">
        <w:rPr>
          <w:rFonts w:ascii="仿宋_GB2312" w:eastAsia="仿宋_GB2312" w:hAnsi="Times New Roman" w:hint="eastAsia"/>
          <w:kern w:val="0"/>
          <w:sz w:val="32"/>
          <w:szCs w:val="32"/>
        </w:rPr>
        <w:t>云计算</w:t>
      </w:r>
      <w:proofErr w:type="gramEnd"/>
      <w:r w:rsidRPr="00464FCF">
        <w:rPr>
          <w:rFonts w:ascii="仿宋_GB2312" w:eastAsia="仿宋_GB2312" w:hAnsi="Times New Roman" w:hint="eastAsia"/>
          <w:kern w:val="0"/>
          <w:sz w:val="32"/>
          <w:szCs w:val="32"/>
        </w:rPr>
        <w:t>等信息技术全面实时采集、分析海量教育教学信息的优势，促进教育公平，为社会服务、监督提供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支撑</w:t>
      </w:r>
      <w:r w:rsidRPr="00464FCF">
        <w:rPr>
          <w:rFonts w:ascii="仿宋_GB2312" w:eastAsia="仿宋_GB2312" w:hAnsi="Times New Roman" w:hint="eastAsia"/>
          <w:kern w:val="0"/>
          <w:sz w:val="32"/>
          <w:szCs w:val="32"/>
        </w:rPr>
        <w:t>。</w:t>
      </w:r>
    </w:p>
    <w:p w:rsidR="006D537E" w:rsidRPr="00FC5666" w:rsidRDefault="006D537E" w:rsidP="006D537E">
      <w:pPr>
        <w:widowControl/>
        <w:tabs>
          <w:tab w:val="left" w:pos="1701"/>
        </w:tabs>
        <w:overflowPunct w:val="0"/>
        <w:adjustRightInd w:val="0"/>
        <w:spacing w:line="520" w:lineRule="exact"/>
        <w:ind w:firstLineChars="200" w:firstLine="643"/>
        <w:rPr>
          <w:rFonts w:ascii="楷体_GB2312" w:eastAsia="楷体_GB2312" w:hAnsi="楷体"/>
          <w:b/>
          <w:kern w:val="0"/>
          <w:sz w:val="32"/>
          <w:szCs w:val="32"/>
        </w:rPr>
      </w:pPr>
      <w:r w:rsidRPr="00464FCF">
        <w:rPr>
          <w:rFonts w:ascii="楷体_GB2312" w:eastAsia="楷体_GB2312" w:hAnsi="楷体" w:hint="eastAsia"/>
          <w:b/>
          <w:kern w:val="0"/>
          <w:sz w:val="32"/>
          <w:szCs w:val="32"/>
        </w:rPr>
        <w:t>（</w:t>
      </w:r>
      <w:r>
        <w:rPr>
          <w:rFonts w:ascii="楷体_GB2312" w:eastAsia="楷体_GB2312" w:hAnsi="楷体" w:hint="eastAsia"/>
          <w:b/>
          <w:kern w:val="0"/>
          <w:sz w:val="32"/>
          <w:szCs w:val="32"/>
        </w:rPr>
        <w:t>三</w:t>
      </w:r>
      <w:r w:rsidRPr="00464FCF">
        <w:rPr>
          <w:rFonts w:ascii="楷体_GB2312" w:eastAsia="楷体_GB2312" w:hAnsi="楷体" w:hint="eastAsia"/>
          <w:b/>
          <w:kern w:val="0"/>
          <w:sz w:val="32"/>
          <w:szCs w:val="32"/>
        </w:rPr>
        <w:t>）</w:t>
      </w:r>
      <w:r>
        <w:rPr>
          <w:rFonts w:ascii="楷体_GB2312" w:eastAsia="楷体_GB2312" w:hAnsi="楷体" w:hint="eastAsia"/>
          <w:b/>
          <w:kern w:val="0"/>
          <w:sz w:val="32"/>
          <w:szCs w:val="32"/>
        </w:rPr>
        <w:t>深入推动优质</w:t>
      </w:r>
      <w:r w:rsidRPr="00FC5666">
        <w:rPr>
          <w:rFonts w:ascii="楷体_GB2312" w:eastAsia="楷体_GB2312" w:hAnsi="楷体" w:hint="eastAsia"/>
          <w:b/>
          <w:kern w:val="0"/>
          <w:sz w:val="32"/>
          <w:szCs w:val="32"/>
        </w:rPr>
        <w:t>资源</w:t>
      </w:r>
      <w:r>
        <w:rPr>
          <w:rFonts w:ascii="楷体_GB2312" w:eastAsia="楷体_GB2312" w:hAnsi="楷体" w:hint="eastAsia"/>
          <w:b/>
          <w:kern w:val="0"/>
          <w:sz w:val="32"/>
          <w:szCs w:val="32"/>
        </w:rPr>
        <w:t>整合、开发与</w:t>
      </w:r>
      <w:r w:rsidRPr="00FC5666">
        <w:rPr>
          <w:rFonts w:ascii="楷体_GB2312" w:eastAsia="楷体_GB2312" w:hAnsi="楷体" w:hint="eastAsia"/>
          <w:b/>
          <w:kern w:val="0"/>
          <w:sz w:val="32"/>
          <w:szCs w:val="32"/>
        </w:rPr>
        <w:t>应用工作</w:t>
      </w:r>
    </w:p>
    <w:p w:rsidR="006D537E" w:rsidRPr="00FC5666" w:rsidRDefault="006D537E" w:rsidP="006D537E">
      <w:pPr>
        <w:widowControl/>
        <w:tabs>
          <w:tab w:val="left" w:pos="1701"/>
        </w:tabs>
        <w:overflowPunct w:val="0"/>
        <w:adjustRightInd w:val="0"/>
        <w:spacing w:line="520" w:lineRule="exact"/>
        <w:ind w:firstLineChars="200" w:firstLine="643"/>
        <w:rPr>
          <w:rFonts w:ascii="楷体_GB2312" w:eastAsia="楷体_GB2312" w:hAnsi="楷体"/>
          <w:b/>
          <w:kern w:val="0"/>
          <w:sz w:val="32"/>
          <w:szCs w:val="32"/>
        </w:rPr>
      </w:pPr>
      <w:r w:rsidRPr="003109F6">
        <w:rPr>
          <w:rFonts w:ascii="仿宋_GB2312" w:eastAsia="仿宋_GB2312" w:hint="eastAsia"/>
          <w:b/>
          <w:kern w:val="0"/>
          <w:sz w:val="32"/>
          <w:szCs w:val="32"/>
        </w:rPr>
        <w:t>一是</w:t>
      </w:r>
      <w:r w:rsidRPr="00FC5666">
        <w:rPr>
          <w:rFonts w:ascii="仿宋_GB2312" w:eastAsia="仿宋_GB2312" w:hint="eastAsia"/>
          <w:kern w:val="0"/>
          <w:sz w:val="32"/>
          <w:szCs w:val="32"/>
        </w:rPr>
        <w:t>继续开展“一师</w:t>
      </w:r>
      <w:proofErr w:type="gramStart"/>
      <w:r w:rsidRPr="00FC5666">
        <w:rPr>
          <w:rFonts w:ascii="仿宋_GB2312" w:eastAsia="仿宋_GB2312" w:hint="eastAsia"/>
          <w:kern w:val="0"/>
          <w:sz w:val="32"/>
          <w:szCs w:val="32"/>
        </w:rPr>
        <w:t>一</w:t>
      </w:r>
      <w:proofErr w:type="gramEnd"/>
      <w:r w:rsidRPr="00FC5666">
        <w:rPr>
          <w:rFonts w:ascii="仿宋_GB2312" w:eastAsia="仿宋_GB2312" w:hint="eastAsia"/>
          <w:kern w:val="0"/>
          <w:sz w:val="32"/>
          <w:szCs w:val="32"/>
        </w:rPr>
        <w:t>优课、一课</w:t>
      </w:r>
      <w:proofErr w:type="gramStart"/>
      <w:r w:rsidRPr="00FC5666">
        <w:rPr>
          <w:rFonts w:ascii="仿宋_GB2312" w:eastAsia="仿宋_GB2312" w:hint="eastAsia"/>
          <w:kern w:val="0"/>
          <w:sz w:val="32"/>
          <w:szCs w:val="32"/>
        </w:rPr>
        <w:t>一</w:t>
      </w:r>
      <w:proofErr w:type="gramEnd"/>
      <w:r w:rsidRPr="00FC5666">
        <w:rPr>
          <w:rFonts w:ascii="仿宋_GB2312" w:eastAsia="仿宋_GB2312" w:hint="eastAsia"/>
          <w:kern w:val="0"/>
          <w:sz w:val="32"/>
          <w:szCs w:val="32"/>
        </w:rPr>
        <w:t>名师”活动，</w:t>
      </w:r>
      <w:r>
        <w:rPr>
          <w:rFonts w:ascii="仿宋_GB2312" w:eastAsia="仿宋_GB2312" w:hint="eastAsia"/>
          <w:kern w:val="0"/>
          <w:sz w:val="32"/>
          <w:szCs w:val="32"/>
        </w:rPr>
        <w:t>改革完善活动机制，重点建设统编三科教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材数字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教育资源，巩固项目成果。深度挖掘活动资源应用路径与方式，</w:t>
      </w:r>
      <w:r w:rsidRPr="00FC5666">
        <w:rPr>
          <w:rFonts w:ascii="仿宋_GB2312" w:eastAsia="仿宋_GB2312" w:hint="eastAsia"/>
          <w:kern w:val="0"/>
          <w:sz w:val="32"/>
          <w:szCs w:val="32"/>
        </w:rPr>
        <w:t>提高资源系列化程度，</w:t>
      </w:r>
      <w:r>
        <w:rPr>
          <w:rFonts w:ascii="仿宋_GB2312" w:eastAsia="仿宋_GB2312" w:hint="eastAsia"/>
          <w:kern w:val="0"/>
          <w:sz w:val="32"/>
          <w:szCs w:val="32"/>
        </w:rPr>
        <w:t>树立典型，</w:t>
      </w:r>
      <w:r w:rsidRPr="00FC5666">
        <w:rPr>
          <w:rFonts w:ascii="仿宋_GB2312" w:eastAsia="仿宋_GB2312" w:hint="eastAsia"/>
          <w:kern w:val="0"/>
          <w:sz w:val="32"/>
          <w:szCs w:val="32"/>
        </w:rPr>
        <w:t>形成一批善用</w:t>
      </w:r>
      <w:proofErr w:type="gramStart"/>
      <w:r w:rsidRPr="00FC5666">
        <w:rPr>
          <w:rFonts w:ascii="仿宋_GB2312" w:eastAsia="仿宋_GB2312" w:hint="eastAsia"/>
          <w:kern w:val="0"/>
          <w:sz w:val="32"/>
          <w:szCs w:val="32"/>
        </w:rPr>
        <w:t>优课资源</w:t>
      </w:r>
      <w:proofErr w:type="gramEnd"/>
      <w:r w:rsidRPr="00FC5666">
        <w:rPr>
          <w:rFonts w:ascii="仿宋_GB2312" w:eastAsia="仿宋_GB2312" w:hint="eastAsia"/>
          <w:kern w:val="0"/>
          <w:sz w:val="32"/>
          <w:szCs w:val="32"/>
        </w:rPr>
        <w:t>的名师队伍。</w:t>
      </w:r>
      <w:r w:rsidRPr="00FC5666">
        <w:rPr>
          <w:rFonts w:ascii="仿宋_GB2312" w:eastAsia="仿宋_GB2312" w:hint="eastAsia"/>
          <w:kern w:val="0"/>
          <w:sz w:val="32"/>
          <w:szCs w:val="32"/>
        </w:rPr>
        <w:lastRenderedPageBreak/>
        <w:t>组织开展应用推广研究，逐步实现个性化资源推送。整合开发学生学习资源供学生使用。</w:t>
      </w:r>
    </w:p>
    <w:p w:rsidR="006D537E" w:rsidRDefault="006D537E" w:rsidP="006D537E">
      <w:pPr>
        <w:widowControl/>
        <w:tabs>
          <w:tab w:val="left" w:pos="1701"/>
        </w:tabs>
        <w:overflowPunct w:val="0"/>
        <w:adjustRightInd w:val="0"/>
        <w:spacing w:line="52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 w:rsidRPr="003109F6">
        <w:rPr>
          <w:rFonts w:ascii="仿宋_GB2312" w:eastAsia="仿宋_GB2312" w:hAnsi="楷体" w:hint="eastAsia"/>
          <w:b/>
          <w:kern w:val="0"/>
          <w:sz w:val="32"/>
          <w:szCs w:val="32"/>
        </w:rPr>
        <w:t>二是</w:t>
      </w:r>
      <w:r w:rsidRPr="003109F6">
        <w:rPr>
          <w:rFonts w:ascii="仿宋_GB2312" w:eastAsia="仿宋_GB2312" w:hAnsi="楷体" w:hint="eastAsia"/>
          <w:kern w:val="0"/>
          <w:sz w:val="32"/>
          <w:szCs w:val="32"/>
        </w:rPr>
        <w:t>围绕“立德树人”根本任务，开发建设</w:t>
      </w:r>
      <w:r>
        <w:rPr>
          <w:rFonts w:ascii="仿宋_GB2312" w:eastAsia="仿宋_GB2312" w:hAnsi="楷体" w:hint="eastAsia"/>
          <w:kern w:val="0"/>
          <w:sz w:val="32"/>
          <w:szCs w:val="32"/>
        </w:rPr>
        <w:t>基于虚拟现实技术的红色教育资源包,</w:t>
      </w:r>
      <w:r w:rsidRPr="00FC5666">
        <w:rPr>
          <w:rFonts w:ascii="仿宋_GB2312" w:eastAsia="仿宋_GB2312" w:hAnsi="黑体" w:hint="eastAsia"/>
          <w:kern w:val="0"/>
          <w:sz w:val="32"/>
          <w:szCs w:val="32"/>
        </w:rPr>
        <w:t>继续实施“中国梦——行动有我”系列活动。建设一批方向正确、具有示范性和推广性的中小学校本德育课程，形成可示范的优质德育活动案例，为学校和幼儿园创新开展德育教育活动提供新路径、新方法。</w:t>
      </w:r>
    </w:p>
    <w:p w:rsidR="006D537E" w:rsidRDefault="006D537E" w:rsidP="006D537E">
      <w:pPr>
        <w:widowControl/>
        <w:tabs>
          <w:tab w:val="left" w:pos="1701"/>
        </w:tabs>
        <w:overflowPunct w:val="0"/>
        <w:adjustRightInd w:val="0"/>
        <w:spacing w:line="520" w:lineRule="exact"/>
        <w:ind w:firstLineChars="200" w:firstLine="643"/>
        <w:rPr>
          <w:rFonts w:ascii="仿宋_GB2312" w:eastAsia="仿宋_GB2312" w:hAnsi="黑体"/>
          <w:kern w:val="0"/>
          <w:sz w:val="32"/>
          <w:szCs w:val="32"/>
        </w:rPr>
      </w:pPr>
      <w:r>
        <w:rPr>
          <w:rFonts w:ascii="仿宋_GB2312" w:eastAsia="仿宋_GB2312" w:hAnsi="黑体" w:hint="eastAsia"/>
          <w:b/>
          <w:kern w:val="0"/>
          <w:sz w:val="32"/>
          <w:szCs w:val="32"/>
        </w:rPr>
        <w:t>三</w:t>
      </w:r>
      <w:r w:rsidRPr="00FC5666">
        <w:rPr>
          <w:rFonts w:ascii="仿宋_GB2312" w:eastAsia="仿宋_GB2312" w:hAnsi="黑体" w:hint="eastAsia"/>
          <w:b/>
          <w:kern w:val="0"/>
          <w:sz w:val="32"/>
          <w:szCs w:val="32"/>
        </w:rPr>
        <w:t>是</w:t>
      </w:r>
      <w:r>
        <w:rPr>
          <w:rFonts w:ascii="仿宋_GB2312" w:eastAsia="仿宋_GB2312" w:hint="eastAsia"/>
          <w:kern w:val="0"/>
          <w:sz w:val="32"/>
          <w:szCs w:val="32"/>
        </w:rPr>
        <w:t>实施“国家中小学网络云平台”课程资源建设工作，继续做好“停课不停学”支持保障和服务工作。组织名校、名师开发小学、初中、高中系列微课，按教学周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上线云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平台，供全国中小学校学生预习、复习选择使用。</w:t>
      </w:r>
      <w:r>
        <w:rPr>
          <w:rFonts w:ascii="仿宋_GB2312" w:eastAsia="仿宋_GB2312" w:hAnsi="黑体" w:hint="eastAsia"/>
          <w:kern w:val="0"/>
          <w:sz w:val="32"/>
          <w:szCs w:val="32"/>
        </w:rPr>
        <w:t>加强防疫专题教育和心理健康教育，</w:t>
      </w:r>
      <w:r w:rsidRPr="002E0E4F">
        <w:rPr>
          <w:rFonts w:ascii="仿宋_GB2312" w:eastAsia="仿宋_GB2312" w:hint="eastAsia"/>
          <w:kern w:val="0"/>
          <w:sz w:val="32"/>
          <w:szCs w:val="32"/>
        </w:rPr>
        <w:t>继续做好防疫教育、品德教育、生命与安全教育、心理健康教育</w:t>
      </w:r>
      <w:r>
        <w:rPr>
          <w:rFonts w:ascii="仿宋_GB2312" w:eastAsia="仿宋_GB2312" w:hint="eastAsia"/>
          <w:kern w:val="0"/>
          <w:sz w:val="32"/>
          <w:szCs w:val="32"/>
        </w:rPr>
        <w:t>、家庭教育、经典阅读、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学教育、影视教育等专题资源</w:t>
      </w:r>
      <w:r w:rsidRPr="002E0E4F">
        <w:rPr>
          <w:rFonts w:ascii="仿宋_GB2312" w:eastAsia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黑体" w:hint="eastAsia"/>
          <w:kern w:val="0"/>
          <w:sz w:val="32"/>
          <w:szCs w:val="32"/>
        </w:rPr>
        <w:t>激发中小学生爱党爱国情怀，</w:t>
      </w:r>
      <w:r w:rsidRPr="002E0E4F">
        <w:rPr>
          <w:rFonts w:ascii="仿宋_GB2312" w:eastAsia="仿宋_GB2312" w:hint="eastAsia"/>
          <w:kern w:val="0"/>
          <w:sz w:val="32"/>
          <w:szCs w:val="32"/>
        </w:rPr>
        <w:t>为全国中小学校落实育人优先提供支持保障。</w:t>
      </w:r>
    </w:p>
    <w:p w:rsidR="006D537E" w:rsidRPr="003109F6" w:rsidRDefault="006D537E" w:rsidP="006D537E">
      <w:pPr>
        <w:pStyle w:val="a5"/>
        <w:spacing w:line="520" w:lineRule="exact"/>
        <w:ind w:firstLine="643"/>
        <w:rPr>
          <w:rFonts w:ascii="仿宋_GB2312" w:eastAsia="仿宋_GB2312"/>
          <w:kern w:val="0"/>
          <w:sz w:val="32"/>
          <w:szCs w:val="32"/>
        </w:rPr>
      </w:pPr>
      <w:r w:rsidRPr="003109F6">
        <w:rPr>
          <w:rFonts w:ascii="仿宋_GB2312" w:eastAsia="仿宋_GB2312" w:hint="eastAsia"/>
          <w:b/>
          <w:kern w:val="0"/>
          <w:sz w:val="32"/>
          <w:szCs w:val="32"/>
        </w:rPr>
        <w:t>四是</w:t>
      </w:r>
      <w:r>
        <w:rPr>
          <w:rFonts w:ascii="仿宋_GB2312" w:eastAsia="仿宋_GB2312" w:hAnsi="黑体" w:hint="eastAsia"/>
          <w:kern w:val="0"/>
          <w:sz w:val="32"/>
          <w:szCs w:val="32"/>
        </w:rPr>
        <w:t>提升职业教育</w:t>
      </w:r>
      <w:r w:rsidRPr="00FC5666">
        <w:rPr>
          <w:rFonts w:ascii="仿宋_GB2312" w:eastAsia="仿宋_GB2312" w:hAnsi="黑体" w:hint="eastAsia"/>
          <w:kern w:val="0"/>
          <w:sz w:val="32"/>
          <w:szCs w:val="32"/>
        </w:rPr>
        <w:t>资源建设与信息化支撑服务。</w:t>
      </w:r>
      <w:r>
        <w:rPr>
          <w:rFonts w:ascii="仿宋_GB2312" w:eastAsia="仿宋_GB2312" w:hAnsi="黑体" w:hint="eastAsia"/>
          <w:kern w:val="0"/>
          <w:sz w:val="32"/>
          <w:szCs w:val="32"/>
        </w:rPr>
        <w:t>继续实施</w:t>
      </w:r>
      <w:r w:rsidRPr="00147F8D">
        <w:rPr>
          <w:rFonts w:ascii="仿宋_GB2312" w:eastAsia="仿宋_GB2312" w:hAnsi="黑体" w:hint="eastAsia"/>
          <w:kern w:val="0"/>
          <w:sz w:val="32"/>
          <w:szCs w:val="32"/>
        </w:rPr>
        <w:t>“职业岗位核心能力精品课”项目</w:t>
      </w:r>
      <w:r>
        <w:rPr>
          <w:rFonts w:ascii="仿宋_GB2312" w:eastAsia="仿宋_GB2312" w:hAnsi="黑体" w:hint="eastAsia"/>
          <w:kern w:val="0"/>
          <w:sz w:val="32"/>
          <w:szCs w:val="32"/>
        </w:rPr>
        <w:t>和</w:t>
      </w:r>
      <w:proofErr w:type="gramStart"/>
      <w:r>
        <w:rPr>
          <w:rFonts w:ascii="仿宋_GB2312" w:eastAsia="仿宋_GB2312" w:hAnsi="黑体" w:hint="eastAsia"/>
          <w:kern w:val="0"/>
          <w:sz w:val="32"/>
          <w:szCs w:val="32"/>
        </w:rPr>
        <w:t>校企</w:t>
      </w:r>
      <w:proofErr w:type="gramEnd"/>
      <w:r>
        <w:rPr>
          <w:rFonts w:ascii="仿宋_GB2312" w:eastAsia="仿宋_GB2312" w:hAnsi="黑体" w:hint="eastAsia"/>
          <w:kern w:val="0"/>
          <w:sz w:val="32"/>
          <w:szCs w:val="32"/>
        </w:rPr>
        <w:t>合作服务职业院校课程资源建设工作，</w:t>
      </w:r>
      <w:r w:rsidRPr="00147F8D">
        <w:rPr>
          <w:rFonts w:ascii="仿宋_GB2312" w:eastAsia="仿宋_GB2312" w:hAnsi="黑体" w:hint="eastAsia"/>
          <w:kern w:val="0"/>
          <w:sz w:val="32"/>
          <w:szCs w:val="32"/>
        </w:rPr>
        <w:t>汇聚优质课程资源向职业院校推广。</w:t>
      </w:r>
      <w:r>
        <w:rPr>
          <w:rFonts w:ascii="仿宋_GB2312" w:eastAsia="仿宋_GB2312" w:hAnsi="黑体" w:hint="eastAsia"/>
          <w:kern w:val="0"/>
          <w:sz w:val="32"/>
          <w:szCs w:val="32"/>
        </w:rPr>
        <w:t>积极推进信息化支撑职业院校德育课程资源建设工作，尝试创新职教德育教育的内容、形式和方法。</w:t>
      </w:r>
    </w:p>
    <w:p w:rsidR="006D537E" w:rsidRDefault="006D537E" w:rsidP="006D537E">
      <w:pPr>
        <w:widowControl/>
        <w:tabs>
          <w:tab w:val="left" w:pos="1701"/>
        </w:tabs>
        <w:overflowPunct w:val="0"/>
        <w:adjustRightInd w:val="0"/>
        <w:spacing w:line="520" w:lineRule="exact"/>
        <w:ind w:firstLineChars="200" w:firstLine="643"/>
        <w:rPr>
          <w:rFonts w:ascii="仿宋_GB2312" w:eastAsia="仿宋_GB2312" w:hAnsi="Tahoma"/>
          <w:kern w:val="0"/>
          <w:sz w:val="32"/>
          <w:szCs w:val="32"/>
        </w:rPr>
      </w:pPr>
      <w:r w:rsidRPr="00AB1D28">
        <w:rPr>
          <w:rFonts w:ascii="仿宋_GB2312" w:eastAsia="仿宋_GB2312" w:hAnsi="楷体" w:hint="eastAsia"/>
          <w:b/>
          <w:kern w:val="0"/>
          <w:sz w:val="32"/>
          <w:szCs w:val="32"/>
        </w:rPr>
        <w:t>五是</w:t>
      </w:r>
      <w:r w:rsidRPr="00AB1D28">
        <w:rPr>
          <w:rFonts w:ascii="仿宋_GB2312" w:eastAsia="仿宋_GB2312" w:hAnsi="Tahoma" w:hint="eastAsia"/>
          <w:kern w:val="0"/>
          <w:sz w:val="32"/>
          <w:szCs w:val="32"/>
        </w:rPr>
        <w:t>推动人工智能教育课程。</w:t>
      </w:r>
      <w:r w:rsidRPr="00D3036F">
        <w:rPr>
          <w:rFonts w:ascii="仿宋_GB2312" w:eastAsia="仿宋_GB2312" w:hAnsi="Tahoma" w:hint="eastAsia"/>
          <w:kern w:val="0"/>
          <w:sz w:val="32"/>
          <w:szCs w:val="32"/>
        </w:rPr>
        <w:t>继续推进中小学人工智能教育课程建设、应用与推广工作。完成</w:t>
      </w:r>
      <w:r w:rsidRPr="00D3036F">
        <w:rPr>
          <w:rFonts w:ascii="仿宋_GB2312" w:eastAsia="仿宋_GB2312" w:hAnsi="Tahoma" w:hint="eastAsia"/>
          <w:bCs/>
          <w:kern w:val="0"/>
          <w:sz w:val="32"/>
          <w:szCs w:val="32"/>
        </w:rPr>
        <w:t>中央电教馆</w:t>
      </w:r>
      <w:r w:rsidRPr="00D3036F">
        <w:rPr>
          <w:rFonts w:ascii="仿宋_GB2312" w:eastAsia="仿宋_GB2312" w:hAnsi="Tahoma" w:hint="eastAsia"/>
          <w:kern w:val="0"/>
          <w:sz w:val="32"/>
          <w:szCs w:val="32"/>
        </w:rPr>
        <w:t>中小学人工智能教育课程（中学阶段）试用工作。发布</w:t>
      </w:r>
      <w:r w:rsidRPr="00D3036F">
        <w:rPr>
          <w:rFonts w:ascii="仿宋_GB2312" w:eastAsia="仿宋_GB2312" w:hAnsi="Tahoma" w:hint="eastAsia"/>
          <w:bCs/>
          <w:kern w:val="0"/>
          <w:sz w:val="32"/>
          <w:szCs w:val="32"/>
        </w:rPr>
        <w:t>中央电教馆</w:t>
      </w:r>
      <w:r w:rsidRPr="00D3036F">
        <w:rPr>
          <w:rFonts w:ascii="仿宋_GB2312" w:eastAsia="仿宋_GB2312" w:hAnsi="Tahoma" w:hint="eastAsia"/>
          <w:kern w:val="0"/>
          <w:sz w:val="32"/>
          <w:szCs w:val="32"/>
        </w:rPr>
        <w:t>中小学人工智能教育课程包（初中版和高中版）和支持服务系统并推广应用。推进小学版课程包的研制、试用和推广应用工作。</w:t>
      </w:r>
    </w:p>
    <w:p w:rsidR="006D537E" w:rsidRDefault="006D537E" w:rsidP="006D537E">
      <w:pPr>
        <w:adjustRightInd w:val="0"/>
        <w:snapToGrid w:val="0"/>
        <w:spacing w:line="520" w:lineRule="exact"/>
        <w:ind w:firstLineChars="200" w:firstLine="643"/>
        <w:jc w:val="left"/>
        <w:rPr>
          <w:rFonts w:ascii="仿宋_GB2312" w:eastAsia="仿宋_GB2312"/>
          <w:kern w:val="0"/>
          <w:sz w:val="32"/>
          <w:szCs w:val="32"/>
        </w:rPr>
      </w:pPr>
      <w:r w:rsidRPr="00AB1D28">
        <w:rPr>
          <w:rFonts w:ascii="仿宋_GB2312" w:eastAsia="仿宋_GB2312" w:hAnsi="楷体" w:hint="eastAsia"/>
          <w:b/>
          <w:kern w:val="0"/>
          <w:sz w:val="32"/>
          <w:szCs w:val="32"/>
        </w:rPr>
        <w:lastRenderedPageBreak/>
        <w:t>六是</w:t>
      </w:r>
      <w:r w:rsidRPr="00AB1D28">
        <w:rPr>
          <w:rFonts w:ascii="仿宋_GB2312" w:eastAsia="仿宋_GB2312" w:hAnsi="Tahoma" w:hint="eastAsia"/>
          <w:kern w:val="0"/>
          <w:sz w:val="32"/>
          <w:szCs w:val="32"/>
        </w:rPr>
        <w:t>推进实施中小学虚拟实验资源建设、应用与推广。</w:t>
      </w:r>
      <w:r>
        <w:rPr>
          <w:rFonts w:ascii="仿宋_GB2312" w:eastAsia="仿宋_GB2312" w:hint="eastAsia"/>
          <w:kern w:val="0"/>
          <w:sz w:val="32"/>
          <w:szCs w:val="32"/>
        </w:rPr>
        <w:t>研制小学科学、初中物理、高中物理、初中化学、高中化学、初中生物、高中生物等学科的虚拟教学实验资源包和支持服务系统，</w:t>
      </w:r>
      <w:r>
        <w:rPr>
          <w:rFonts w:ascii="仿宋_GB2312" w:eastAsia="仿宋_GB2312" w:hAnsi="仿宋_GB2312" w:hint="eastAsia"/>
          <w:bCs/>
          <w:sz w:val="32"/>
          <w:szCs w:val="32"/>
        </w:rPr>
        <w:t>各学科分别遴选若干具备条件的实验校开展小范围试用。组织开展教师培训，提高落地学校教师的虚拟实验教学素养和授课能力。</w:t>
      </w:r>
    </w:p>
    <w:p w:rsidR="006D537E" w:rsidRPr="00652C24" w:rsidRDefault="006D537E" w:rsidP="006D537E">
      <w:pPr>
        <w:pStyle w:val="a5"/>
        <w:tabs>
          <w:tab w:val="left" w:pos="1701"/>
        </w:tabs>
        <w:overflowPunct w:val="0"/>
        <w:spacing w:line="520" w:lineRule="exact"/>
        <w:ind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Ansi="楷体" w:hint="eastAsia"/>
          <w:b/>
          <w:kern w:val="0"/>
          <w:sz w:val="32"/>
          <w:szCs w:val="32"/>
        </w:rPr>
        <w:t>（四</w:t>
      </w:r>
      <w:r w:rsidRPr="00FC5666">
        <w:rPr>
          <w:rFonts w:ascii="楷体_GB2312" w:eastAsia="楷体_GB2312" w:hAnsi="楷体" w:hint="eastAsia"/>
          <w:b/>
          <w:kern w:val="0"/>
          <w:sz w:val="32"/>
          <w:szCs w:val="32"/>
        </w:rPr>
        <w:t>）</w:t>
      </w:r>
      <w:r w:rsidRPr="00D31F99">
        <w:rPr>
          <w:rFonts w:ascii="楷体_GB2312" w:eastAsia="楷体_GB2312" w:hint="eastAsia"/>
          <w:b/>
          <w:sz w:val="32"/>
          <w:szCs w:val="32"/>
        </w:rPr>
        <w:t>深化应用，推动</w:t>
      </w:r>
      <w:r w:rsidRPr="00652C24">
        <w:rPr>
          <w:rFonts w:ascii="楷体_GB2312" w:eastAsia="楷体_GB2312" w:hint="eastAsia"/>
          <w:b/>
          <w:sz w:val="32"/>
          <w:szCs w:val="32"/>
        </w:rPr>
        <w:t>教育信息化机制与模式创新</w:t>
      </w:r>
      <w:r w:rsidRPr="00652C24">
        <w:rPr>
          <w:rFonts w:ascii="楷体_GB2312" w:eastAsia="楷体_GB2312"/>
          <w:b/>
          <w:sz w:val="32"/>
          <w:szCs w:val="32"/>
        </w:rPr>
        <w:t xml:space="preserve"> </w:t>
      </w:r>
    </w:p>
    <w:p w:rsidR="006D537E" w:rsidRPr="00D3036F" w:rsidRDefault="006D537E" w:rsidP="006D537E">
      <w:pPr>
        <w:widowControl/>
        <w:tabs>
          <w:tab w:val="left" w:pos="1701"/>
        </w:tabs>
        <w:overflowPunct w:val="0"/>
        <w:adjustRightInd w:val="0"/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3109F6">
        <w:rPr>
          <w:rFonts w:ascii="仿宋_GB2312" w:eastAsia="仿宋_GB2312" w:hAnsi="Tahoma" w:hint="eastAsia"/>
          <w:b/>
          <w:kern w:val="0"/>
          <w:sz w:val="32"/>
          <w:szCs w:val="32"/>
        </w:rPr>
        <w:t>一是</w:t>
      </w:r>
      <w:r w:rsidRPr="00A250B6">
        <w:rPr>
          <w:rFonts w:ascii="仿宋_GB2312" w:eastAsia="仿宋_GB2312" w:hAnsi="Tahoma" w:hint="eastAsia"/>
          <w:kern w:val="0"/>
          <w:sz w:val="32"/>
          <w:szCs w:val="32"/>
        </w:rPr>
        <w:t>加快推进网络学习空间应用普及，做好贫困地区教师能力提升培训。</w:t>
      </w:r>
      <w:r w:rsidRPr="00FC5666">
        <w:rPr>
          <w:rFonts w:ascii="仿宋_GB2312" w:eastAsia="仿宋_GB2312" w:hAnsi="Tahoma" w:hint="eastAsia"/>
          <w:kern w:val="0"/>
          <w:sz w:val="32"/>
          <w:szCs w:val="32"/>
        </w:rPr>
        <w:t>继续与中国电信、中国移动合作开展中小学校长和骨干教师“网络学习空间人人通”专项培训，举办30期培训班。继续遴选优秀基地学校。保质保量完成2000名中小学校长、4000名骨干教师的培训任务。</w:t>
      </w:r>
      <w:r w:rsidRPr="007235F2">
        <w:rPr>
          <w:rFonts w:ascii="仿宋_GB2312" w:eastAsia="仿宋_GB2312" w:hAnsi="仿宋_GB2312" w:cs="仿宋_GB2312" w:hint="eastAsia"/>
          <w:sz w:val="32"/>
          <w:szCs w:val="32"/>
        </w:rPr>
        <w:t>继续开展全国网络学习空间应用普及活动，在基础教育、职业教育、高等教育和继续教育范围内遴选出40个网络学习空间应用优秀区域和200所优秀学校。</w:t>
      </w:r>
      <w:r w:rsidRPr="00902B9A">
        <w:rPr>
          <w:rFonts w:ascii="仿宋_GB2312" w:eastAsia="仿宋_GB2312" w:hAnsi="Tahoma" w:hint="eastAsia"/>
          <w:kern w:val="0"/>
          <w:sz w:val="32"/>
          <w:szCs w:val="32"/>
        </w:rPr>
        <w:t>组织实施云南省怒江州“同步课堂”教师能力提升培训</w:t>
      </w:r>
      <w:r>
        <w:rPr>
          <w:rFonts w:ascii="仿宋_GB2312" w:eastAsia="仿宋_GB2312" w:hAnsi="Tahoma" w:hint="eastAsia"/>
          <w:kern w:val="0"/>
          <w:sz w:val="32"/>
          <w:szCs w:val="32"/>
        </w:rPr>
        <w:t>，</w:t>
      </w:r>
      <w:r w:rsidRPr="00902B9A">
        <w:rPr>
          <w:rFonts w:ascii="仿宋_GB2312" w:eastAsia="仿宋_GB2312" w:hAnsi="Tahoma" w:hint="eastAsia"/>
          <w:kern w:val="0"/>
          <w:sz w:val="32"/>
          <w:szCs w:val="32"/>
        </w:rPr>
        <w:t>促进</w:t>
      </w:r>
      <w:r>
        <w:rPr>
          <w:rFonts w:ascii="仿宋_GB2312" w:eastAsia="仿宋_GB2312" w:hAnsi="Tahoma" w:hint="eastAsia"/>
          <w:kern w:val="0"/>
          <w:sz w:val="32"/>
          <w:szCs w:val="32"/>
        </w:rPr>
        <w:t>贫困地区教师专业发展。</w:t>
      </w:r>
    </w:p>
    <w:p w:rsidR="006D537E" w:rsidRPr="00D3036F" w:rsidRDefault="006D537E" w:rsidP="006D537E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40"/>
        </w:rPr>
      </w:pPr>
      <w:r w:rsidRPr="003109F6">
        <w:rPr>
          <w:rFonts w:ascii="仿宋_GB2312" w:eastAsia="仿宋_GB2312" w:hAnsi="Tahoma" w:hint="eastAsia"/>
          <w:b/>
          <w:kern w:val="0"/>
          <w:sz w:val="32"/>
          <w:szCs w:val="32"/>
        </w:rPr>
        <w:t>二是</w:t>
      </w:r>
      <w:r w:rsidRPr="00A250B6">
        <w:rPr>
          <w:rFonts w:ascii="仿宋_GB2312" w:eastAsia="仿宋_GB2312" w:hAnsi="Tahoma" w:hint="eastAsia"/>
          <w:kern w:val="0"/>
          <w:sz w:val="32"/>
          <w:szCs w:val="32"/>
        </w:rPr>
        <w:t>扎实推进“百区千校万课引领行动”等教育信息化实践工作，总结提炼典型经验。</w:t>
      </w:r>
      <w:r>
        <w:rPr>
          <w:rFonts w:ascii="仿宋_GB2312" w:eastAsia="仿宋_GB2312" w:hAnsi="仿宋_GB2312" w:cs="仿宋_GB2312" w:hint="eastAsia"/>
          <w:sz w:val="32"/>
          <w:szCs w:val="30"/>
        </w:rPr>
        <w:t>2020年，</w:t>
      </w:r>
      <w:r w:rsidRPr="00E178D1">
        <w:rPr>
          <w:rFonts w:ascii="仿宋_GB2312" w:eastAsia="仿宋_GB2312" w:hAnsi="仿宋_GB2312" w:cs="仿宋_GB2312" w:hint="eastAsia"/>
          <w:sz w:val="32"/>
          <w:szCs w:val="40"/>
        </w:rPr>
        <w:t>遴选30个典型区域，300所基础教育标杆学校、50所职业教育标杆学校、30所高等教育标杆学校、20所继续教育标杆学校，3000堂基础教育示范课例、200堂职业教育示范课例、40堂继续教育示范课例</w:t>
      </w:r>
      <w:r>
        <w:rPr>
          <w:rFonts w:ascii="仿宋_GB2312" w:eastAsia="仿宋_GB2312" w:hAnsi="仿宋_GB2312" w:cs="仿宋_GB2312" w:hint="eastAsia"/>
          <w:sz w:val="32"/>
          <w:szCs w:val="40"/>
        </w:rPr>
        <w:t>、</w:t>
      </w:r>
      <w:r w:rsidRPr="00E178D1">
        <w:rPr>
          <w:rFonts w:ascii="仿宋_GB2312" w:eastAsia="仿宋_GB2312" w:hAnsi="仿宋_GB2312" w:cs="仿宋_GB2312" w:hint="eastAsia"/>
          <w:sz w:val="32"/>
          <w:szCs w:val="40"/>
        </w:rPr>
        <w:t>800门国家精品在线开放课程。</w:t>
      </w:r>
      <w:r w:rsidRPr="00E178D1">
        <w:rPr>
          <w:rFonts w:ascii="仿宋_GB2312" w:eastAsia="仿宋_GB2312" w:hAnsi="仿宋_GB2312" w:cs="仿宋_GB2312" w:hint="eastAsia"/>
          <w:bCs/>
          <w:sz w:val="32"/>
          <w:szCs w:val="40"/>
        </w:rPr>
        <w:t>继续开展教育信息化教学应用实践共同体项目研究工作</w:t>
      </w:r>
      <w:r>
        <w:rPr>
          <w:rFonts w:ascii="仿宋_GB2312" w:eastAsia="仿宋_GB2312" w:hAnsi="仿宋_GB2312" w:cs="仿宋_GB2312" w:hint="eastAsia"/>
          <w:bCs/>
          <w:sz w:val="32"/>
          <w:szCs w:val="40"/>
        </w:rPr>
        <w:t>，</w:t>
      </w:r>
      <w:r w:rsidRPr="00E178D1">
        <w:rPr>
          <w:rFonts w:ascii="仿宋_GB2312" w:eastAsia="仿宋_GB2312" w:hAnsi="仿宋_GB2312" w:cs="仿宋_GB2312" w:hint="eastAsia"/>
          <w:sz w:val="32"/>
          <w:szCs w:val="40"/>
        </w:rPr>
        <w:t>总结提炼项目开展以来形成的经验和方法，继续探索信息技术与教育教学深度融合的长效机制。组织开展</w:t>
      </w:r>
      <w:r w:rsidRPr="00E178D1">
        <w:rPr>
          <w:rFonts w:ascii="仿宋_GB2312" w:eastAsia="仿宋_GB2312" w:hAnsi="仿宋_GB2312" w:cs="仿宋_GB2312" w:hint="eastAsia"/>
          <w:sz w:val="32"/>
          <w:szCs w:val="30"/>
        </w:rPr>
        <w:t>20</w:t>
      </w:r>
      <w:r>
        <w:rPr>
          <w:rFonts w:ascii="仿宋_GB2312" w:eastAsia="仿宋_GB2312" w:hAnsi="仿宋_GB2312" w:cs="仿宋_GB2312" w:hint="eastAsia"/>
          <w:sz w:val="32"/>
          <w:szCs w:val="30"/>
        </w:rPr>
        <w:t>个实践共同体项目的协同实践</w:t>
      </w:r>
      <w:r w:rsidRPr="00E178D1">
        <w:rPr>
          <w:rFonts w:ascii="仿宋_GB2312" w:eastAsia="仿宋_GB2312" w:hAnsi="仿宋_GB2312" w:cs="仿宋_GB2312" w:hint="eastAsia"/>
          <w:sz w:val="32"/>
          <w:szCs w:val="30"/>
        </w:rPr>
        <w:t>，遴选组建15个不同应用方向的实践共同体，开展项目</w:t>
      </w:r>
      <w:r w:rsidRPr="00E178D1">
        <w:rPr>
          <w:rFonts w:ascii="仿宋_GB2312" w:eastAsia="仿宋_GB2312" w:hAnsi="仿宋_GB2312" w:cs="仿宋_GB2312" w:hint="eastAsia"/>
          <w:sz w:val="32"/>
          <w:szCs w:val="30"/>
        </w:rPr>
        <w:lastRenderedPageBreak/>
        <w:t>协调实践。</w:t>
      </w:r>
      <w:r w:rsidRPr="00E83DBD">
        <w:rPr>
          <w:rFonts w:ascii="仿宋_GB2312" w:eastAsia="仿宋_GB2312" w:hAnsi="仿宋_GB2312" w:cs="仿宋_GB2312" w:hint="eastAsia"/>
          <w:bCs/>
          <w:sz w:val="32"/>
          <w:szCs w:val="40"/>
        </w:rPr>
        <w:t>推进“</w:t>
      </w:r>
      <w:r>
        <w:rPr>
          <w:rFonts w:ascii="仿宋_GB2312" w:eastAsia="仿宋_GB2312" w:hAnsi="仿宋_GB2312" w:cs="仿宋_GB2312" w:hint="eastAsia"/>
          <w:bCs/>
          <w:sz w:val="32"/>
          <w:szCs w:val="40"/>
        </w:rPr>
        <w:t>基于教学改革，融合信息技术的新型教与学模式</w:t>
      </w:r>
      <w:r w:rsidRPr="00E83DBD">
        <w:rPr>
          <w:rFonts w:ascii="仿宋_GB2312" w:eastAsia="仿宋_GB2312" w:hAnsi="仿宋_GB2312" w:cs="仿宋_GB2312" w:hint="eastAsia"/>
          <w:bCs/>
          <w:sz w:val="32"/>
          <w:szCs w:val="40"/>
        </w:rPr>
        <w:t>”</w:t>
      </w:r>
      <w:r>
        <w:rPr>
          <w:rFonts w:ascii="仿宋_GB2312" w:eastAsia="仿宋_GB2312" w:hAnsi="仿宋_GB2312" w:cs="仿宋_GB2312" w:hint="eastAsia"/>
          <w:bCs/>
          <w:sz w:val="32"/>
          <w:szCs w:val="40"/>
        </w:rPr>
        <w:t>实验区工作，</w:t>
      </w:r>
      <w:r w:rsidRPr="00E178D1">
        <w:rPr>
          <w:rFonts w:ascii="仿宋_GB2312" w:eastAsia="仿宋_GB2312" w:hAnsi="仿宋_GB2312" w:cs="仿宋_GB2312" w:hint="eastAsia"/>
          <w:bCs/>
          <w:sz w:val="32"/>
          <w:szCs w:val="40"/>
        </w:rPr>
        <w:t>继续开展</w:t>
      </w:r>
      <w:r w:rsidRPr="003109F6">
        <w:rPr>
          <w:rFonts w:ascii="仿宋_GB2312" w:eastAsia="仿宋_GB2312" w:hAnsi="仿宋_GB2312" w:cs="仿宋_GB2312" w:hint="eastAsia"/>
          <w:bCs/>
          <w:sz w:val="32"/>
          <w:szCs w:val="30"/>
        </w:rPr>
        <w:t>区域推进数字校园建设覆盖所有学校</w:t>
      </w:r>
      <w:r w:rsidRPr="00E178D1">
        <w:rPr>
          <w:rFonts w:ascii="仿宋_GB2312" w:eastAsia="仿宋_GB2312" w:hAnsi="仿宋_GB2312" w:cs="仿宋_GB2312" w:hint="eastAsia"/>
          <w:bCs/>
          <w:sz w:val="32"/>
          <w:szCs w:val="30"/>
        </w:rPr>
        <w:t>试点工作。</w:t>
      </w:r>
      <w:r w:rsidRPr="00E178D1">
        <w:rPr>
          <w:rFonts w:ascii="仿宋_GB2312" w:eastAsia="仿宋_GB2312" w:hAnsi="仿宋_GB2312" w:cs="仿宋_GB2312" w:hint="eastAsia"/>
          <w:sz w:val="32"/>
          <w:szCs w:val="30"/>
        </w:rPr>
        <w:t>在2019年度已确定的3个区域内，在</w:t>
      </w:r>
      <w:r>
        <w:rPr>
          <w:rFonts w:ascii="仿宋_GB2312" w:eastAsia="仿宋_GB2312" w:hAnsi="仿宋_GB2312" w:cs="仿宋_GB2312" w:hint="eastAsia"/>
          <w:sz w:val="32"/>
          <w:szCs w:val="30"/>
        </w:rPr>
        <w:t>国家</w:t>
      </w:r>
      <w:r w:rsidRPr="00E178D1">
        <w:rPr>
          <w:rFonts w:ascii="仿宋_GB2312" w:eastAsia="仿宋_GB2312" w:hAnsi="仿宋_GB2312" w:cs="仿宋_GB2312" w:hint="eastAsia"/>
          <w:sz w:val="32"/>
          <w:szCs w:val="30"/>
        </w:rPr>
        <w:t>体</w:t>
      </w:r>
      <w:r>
        <w:rPr>
          <w:rFonts w:ascii="仿宋_GB2312" w:eastAsia="仿宋_GB2312" w:hAnsi="仿宋_GB2312" w:cs="仿宋_GB2312" w:hint="eastAsia"/>
          <w:sz w:val="32"/>
          <w:szCs w:val="30"/>
        </w:rPr>
        <w:t>系建设的整体框架下，按照《中小学数字校园建设规范（试行）》开展试点，</w:t>
      </w:r>
      <w:r w:rsidRPr="00E178D1">
        <w:rPr>
          <w:rFonts w:ascii="仿宋_GB2312" w:eastAsia="仿宋_GB2312" w:hAnsi="仿宋_GB2312" w:cs="仿宋_GB2312" w:hint="eastAsia"/>
          <w:sz w:val="32"/>
          <w:szCs w:val="40"/>
        </w:rPr>
        <w:t>加快普及数字校园建设与应用。</w:t>
      </w:r>
    </w:p>
    <w:p w:rsidR="006D537E" w:rsidRDefault="006D537E" w:rsidP="006D537E">
      <w:pPr>
        <w:widowControl/>
        <w:tabs>
          <w:tab w:val="left" w:pos="1701"/>
        </w:tabs>
        <w:overflowPunct w:val="0"/>
        <w:adjustRightInd w:val="0"/>
        <w:spacing w:line="52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 w:rsidRPr="00652C24">
        <w:rPr>
          <w:rFonts w:ascii="仿宋_GB2312" w:eastAsia="仿宋_GB2312" w:hAnsi="Tahoma" w:hint="eastAsia"/>
          <w:b/>
          <w:kern w:val="0"/>
          <w:sz w:val="32"/>
          <w:szCs w:val="32"/>
        </w:rPr>
        <w:t>三是</w:t>
      </w:r>
      <w:r w:rsidRPr="00A250B6">
        <w:rPr>
          <w:rFonts w:ascii="仿宋_GB2312" w:eastAsia="仿宋_GB2312" w:hAnsi="Tahoma" w:hint="eastAsia"/>
          <w:kern w:val="0"/>
          <w:sz w:val="32"/>
          <w:szCs w:val="32"/>
        </w:rPr>
        <w:t>创新开展师生信息素养提升实践活动。</w:t>
      </w:r>
      <w:r w:rsidRPr="00D3036F">
        <w:rPr>
          <w:rFonts w:ascii="仿宋_GB2312" w:eastAsia="仿宋_GB2312" w:hAnsi="Tahoma" w:hint="eastAsia"/>
          <w:kern w:val="0"/>
          <w:sz w:val="32"/>
          <w:szCs w:val="32"/>
        </w:rPr>
        <w:t>积极探索新形势下全国中小学电脑制作和全国教育教学</w:t>
      </w:r>
      <w:r>
        <w:rPr>
          <w:rFonts w:ascii="仿宋_GB2312" w:eastAsia="仿宋_GB2312" w:hAnsi="Tahoma" w:hint="eastAsia"/>
          <w:kern w:val="0"/>
          <w:sz w:val="32"/>
          <w:szCs w:val="32"/>
        </w:rPr>
        <w:t>信息化交流展示两项活动的举办模式，丰富活动内容和组织形式。做好第四届全国基础教育信息化应用展示交流活动各项工作。</w:t>
      </w:r>
      <w:r>
        <w:rPr>
          <w:rFonts w:ascii="仿宋_GB2312" w:eastAsia="仿宋_GB2312" w:hint="eastAsia"/>
          <w:sz w:val="32"/>
        </w:rPr>
        <w:t>探索开展与国际接轨的中小学科创活动，择机与乐高教育合作开展“</w:t>
      </w:r>
      <w:r w:rsidRPr="00D3036F">
        <w:rPr>
          <w:rFonts w:ascii="仿宋_GB2312" w:eastAsia="仿宋_GB2312" w:hAnsi="Tahoma" w:hint="eastAsia"/>
          <w:kern w:val="0"/>
          <w:sz w:val="32"/>
          <w:szCs w:val="32"/>
        </w:rPr>
        <w:t>央馆-乐高教育科创活动</w:t>
      </w:r>
      <w:r>
        <w:rPr>
          <w:rFonts w:ascii="仿宋_GB2312" w:eastAsia="仿宋_GB2312" w:hint="eastAsia"/>
          <w:sz w:val="32"/>
        </w:rPr>
        <w:t>”，</w:t>
      </w:r>
      <w:r>
        <w:rPr>
          <w:rFonts w:ascii="仿宋_GB2312" w:eastAsia="仿宋_GB2312" w:hAnsi="Tahoma" w:hint="eastAsia"/>
          <w:kern w:val="0"/>
          <w:sz w:val="32"/>
          <w:szCs w:val="32"/>
        </w:rPr>
        <w:t>不断创新活动内容和形式，使活动更好地为提高师生信息素养服</w:t>
      </w:r>
      <w:r w:rsidRPr="00D3036F">
        <w:rPr>
          <w:rFonts w:ascii="仿宋_GB2312" w:eastAsia="仿宋_GB2312" w:hAnsi="Tahoma" w:hint="eastAsia"/>
          <w:kern w:val="0"/>
          <w:sz w:val="32"/>
          <w:szCs w:val="32"/>
        </w:rPr>
        <w:t>务。</w:t>
      </w:r>
    </w:p>
    <w:p w:rsidR="009A009E" w:rsidRPr="006D537E" w:rsidRDefault="006D537E" w:rsidP="006D537E">
      <w:pPr>
        <w:widowControl/>
        <w:tabs>
          <w:tab w:val="left" w:pos="1701"/>
        </w:tabs>
        <w:overflowPunct w:val="0"/>
        <w:adjustRightInd w:val="0"/>
        <w:spacing w:line="520" w:lineRule="exact"/>
        <w:ind w:firstLineChars="200" w:firstLine="643"/>
        <w:rPr>
          <w:rFonts w:ascii="仿宋_GB2312" w:eastAsia="仿宋_GB2312" w:hAnsi="Tahoma"/>
          <w:kern w:val="0"/>
          <w:sz w:val="32"/>
          <w:szCs w:val="32"/>
        </w:rPr>
      </w:pPr>
      <w:r w:rsidRPr="00652C24">
        <w:rPr>
          <w:rFonts w:ascii="仿宋_GB2312" w:eastAsia="仿宋_GB2312" w:hAnsi="Tahoma" w:hint="eastAsia"/>
          <w:b/>
          <w:kern w:val="0"/>
          <w:sz w:val="32"/>
          <w:szCs w:val="32"/>
        </w:rPr>
        <w:t>四是</w:t>
      </w:r>
      <w:r w:rsidRPr="00A250B6">
        <w:rPr>
          <w:rFonts w:ascii="仿宋_GB2312" w:eastAsia="仿宋_GB2312" w:hAnsi="Tahoma" w:hint="eastAsia"/>
          <w:kern w:val="0"/>
          <w:sz w:val="32"/>
          <w:szCs w:val="32"/>
        </w:rPr>
        <w:t>根据疫情防控总体部署，适度调整并稳步推进国际合作事宜。</w:t>
      </w:r>
      <w:r>
        <w:rPr>
          <w:rFonts w:ascii="仿宋_GB2312" w:eastAsia="仿宋_GB2312" w:hAnsi="Tahoma" w:hint="eastAsia"/>
          <w:kern w:val="0"/>
          <w:sz w:val="32"/>
          <w:szCs w:val="32"/>
        </w:rPr>
        <w:t>做好联合国</w:t>
      </w:r>
      <w:r w:rsidRPr="00E309BB">
        <w:rPr>
          <w:rFonts w:ascii="仿宋_GB2312" w:eastAsia="仿宋_GB2312" w:hAnsi="Tahoma" w:hint="eastAsia"/>
          <w:kern w:val="0"/>
          <w:sz w:val="32"/>
          <w:szCs w:val="32"/>
        </w:rPr>
        <w:t>儿基会2016-2020年周期项目</w:t>
      </w:r>
      <w:r>
        <w:rPr>
          <w:rFonts w:ascii="仿宋_GB2312" w:eastAsia="仿宋_GB2312" w:hAnsi="Tahoma" w:hint="eastAsia"/>
          <w:kern w:val="0"/>
          <w:sz w:val="32"/>
          <w:szCs w:val="32"/>
        </w:rPr>
        <w:t>各项收尾工作</w:t>
      </w:r>
      <w:r w:rsidRPr="00E309BB">
        <w:rPr>
          <w:rFonts w:ascii="仿宋_GB2312" w:eastAsia="仿宋_GB2312" w:hAnsi="Tahoma" w:hint="eastAsia"/>
          <w:kern w:val="0"/>
          <w:sz w:val="32"/>
          <w:szCs w:val="32"/>
        </w:rPr>
        <w:t>，研究规划2021-2025</w:t>
      </w:r>
      <w:r>
        <w:rPr>
          <w:rFonts w:ascii="仿宋_GB2312" w:eastAsia="仿宋_GB2312" w:hAnsi="Tahoma" w:hint="eastAsia"/>
          <w:kern w:val="0"/>
          <w:sz w:val="32"/>
          <w:szCs w:val="32"/>
        </w:rPr>
        <w:t>新周期项目。继续组织实施</w:t>
      </w:r>
      <w:r w:rsidRPr="00E309BB">
        <w:rPr>
          <w:rFonts w:ascii="仿宋_GB2312" w:eastAsia="仿宋_GB2312" w:hAnsi="Tahoma" w:hint="eastAsia"/>
          <w:kern w:val="0"/>
          <w:sz w:val="32"/>
          <w:szCs w:val="32"/>
        </w:rPr>
        <w:t>中央电教馆-英特尔“智能互联教育合作共同体”</w:t>
      </w:r>
      <w:r>
        <w:rPr>
          <w:rFonts w:ascii="仿宋_GB2312" w:eastAsia="仿宋_GB2312" w:hAnsi="Tahoma" w:hint="eastAsia"/>
          <w:kern w:val="0"/>
          <w:sz w:val="32"/>
          <w:szCs w:val="32"/>
        </w:rPr>
        <w:t>、</w:t>
      </w:r>
      <w:r w:rsidRPr="00E309BB">
        <w:rPr>
          <w:rFonts w:ascii="仿宋_GB2312" w:eastAsia="仿宋_GB2312" w:hAnsi="Tahoma" w:hint="eastAsia"/>
          <w:kern w:val="0"/>
          <w:sz w:val="32"/>
          <w:szCs w:val="32"/>
        </w:rPr>
        <w:t>英孚“中国乡村英语教师培训”项目</w:t>
      </w:r>
      <w:r>
        <w:rPr>
          <w:rFonts w:ascii="仿宋_GB2312" w:eastAsia="仿宋_GB2312" w:hAnsi="Tahoma" w:hint="eastAsia"/>
          <w:kern w:val="0"/>
          <w:sz w:val="32"/>
          <w:szCs w:val="32"/>
        </w:rPr>
        <w:t>和</w:t>
      </w:r>
      <w:r w:rsidRPr="00E309BB">
        <w:rPr>
          <w:rFonts w:ascii="仿宋_GB2312" w:eastAsia="仿宋_GB2312" w:hAnsi="Tahoma" w:hint="eastAsia"/>
          <w:kern w:val="0"/>
          <w:sz w:val="32"/>
          <w:szCs w:val="32"/>
        </w:rPr>
        <w:t>中国教育发展基金会-戴尔“互联创未来”项目</w:t>
      </w:r>
      <w:r>
        <w:rPr>
          <w:rFonts w:ascii="仿宋_GB2312" w:eastAsia="仿宋_GB2312" w:hAnsi="Tahoma" w:hint="eastAsia"/>
          <w:kern w:val="0"/>
          <w:sz w:val="32"/>
          <w:szCs w:val="32"/>
        </w:rPr>
        <w:t>，通过项目针对性地开展教育帮扶工作。</w:t>
      </w:r>
    </w:p>
    <w:sectPr w:rsidR="009A009E" w:rsidRPr="006D537E" w:rsidSect="009E6BD1"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B02" w:rsidRDefault="00F93B02" w:rsidP="005A064F">
      <w:r>
        <w:separator/>
      </w:r>
    </w:p>
  </w:endnote>
  <w:endnote w:type="continuationSeparator" w:id="0">
    <w:p w:rsidR="00F93B02" w:rsidRDefault="00F93B02" w:rsidP="005A0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E4D" w:rsidRDefault="00B54078">
    <w:pPr>
      <w:pStyle w:val="a4"/>
      <w:jc w:val="center"/>
    </w:pPr>
    <w:r>
      <w:rPr>
        <w:rFonts w:hint="eastAsia"/>
      </w:rPr>
      <w:t>-</w:t>
    </w:r>
    <w:r w:rsidR="00A663EA" w:rsidRPr="00A663EA">
      <w:fldChar w:fldCharType="begin"/>
    </w:r>
    <w:r w:rsidR="006D5DC4">
      <w:instrText xml:space="preserve"> PAGE   \* MERGEFORMAT </w:instrText>
    </w:r>
    <w:r w:rsidR="00A663EA" w:rsidRPr="00A663EA">
      <w:fldChar w:fldCharType="separate"/>
    </w:r>
    <w:r w:rsidR="00952276" w:rsidRPr="00952276">
      <w:rPr>
        <w:noProof/>
        <w:lang w:val="zh-CN"/>
      </w:rPr>
      <w:t>7</w:t>
    </w:r>
    <w:r w:rsidR="00A663EA">
      <w:rPr>
        <w:noProof/>
        <w:lang w:val="zh-CN"/>
      </w:rPr>
      <w:fldChar w:fldCharType="end"/>
    </w:r>
    <w:r>
      <w:rPr>
        <w:rFonts w:hint="eastAsia"/>
        <w:noProof/>
        <w:lang w:val="zh-CN"/>
      </w:rPr>
      <w:t>-</w:t>
    </w:r>
  </w:p>
  <w:p w:rsidR="009D39FC" w:rsidRDefault="009D39F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B02" w:rsidRDefault="00F93B02" w:rsidP="005A064F">
      <w:r>
        <w:separator/>
      </w:r>
    </w:p>
  </w:footnote>
  <w:footnote w:type="continuationSeparator" w:id="0">
    <w:p w:rsidR="00F93B02" w:rsidRDefault="00F93B02" w:rsidP="005A06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2EDC20F4"/>
    <w:lvl w:ilvl="0" w:tplc="A14EA81C">
      <w:start w:val="1"/>
      <w:numFmt w:val="chineseCountingThousand"/>
      <w:lvlText w:val="（%1）"/>
      <w:lvlJc w:val="left"/>
      <w:pPr>
        <w:ind w:left="1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0000000A"/>
    <w:multiLevelType w:val="singleLevel"/>
    <w:tmpl w:val="0000000A"/>
    <w:lvl w:ilvl="0">
      <w:start w:val="3"/>
      <w:numFmt w:val="decimal"/>
      <w:suff w:val="nothing"/>
      <w:lvlText w:val="%1、"/>
      <w:lvlJc w:val="left"/>
    </w:lvl>
  </w:abstractNum>
  <w:abstractNum w:abstractNumId="2">
    <w:nsid w:val="053C00D6"/>
    <w:multiLevelType w:val="hybridMultilevel"/>
    <w:tmpl w:val="114284E0"/>
    <w:lvl w:ilvl="0" w:tplc="A024131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CA46D0"/>
    <w:multiLevelType w:val="hybridMultilevel"/>
    <w:tmpl w:val="019058E4"/>
    <w:lvl w:ilvl="0" w:tplc="D6D40BA4">
      <w:start w:val="1"/>
      <w:numFmt w:val="decimal"/>
      <w:lvlText w:val="%1."/>
      <w:lvlJc w:val="left"/>
      <w:pPr>
        <w:ind w:left="1048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>
    <w:nsid w:val="1C3B491A"/>
    <w:multiLevelType w:val="hybridMultilevel"/>
    <w:tmpl w:val="AFB89206"/>
    <w:lvl w:ilvl="0" w:tplc="9A3EB6B4">
      <w:start w:val="4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5">
    <w:nsid w:val="2E995CE1"/>
    <w:multiLevelType w:val="hybridMultilevel"/>
    <w:tmpl w:val="D8024D0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6D802C5"/>
    <w:multiLevelType w:val="hybridMultilevel"/>
    <w:tmpl w:val="9814E602"/>
    <w:lvl w:ilvl="0" w:tplc="F00466E4">
      <w:start w:val="7"/>
      <w:numFmt w:val="japaneseCounting"/>
      <w:lvlText w:val="（%1）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E6B1CF8"/>
    <w:multiLevelType w:val="hybridMultilevel"/>
    <w:tmpl w:val="68FAAE18"/>
    <w:lvl w:ilvl="0" w:tplc="E7228930">
      <w:start w:val="5"/>
      <w:numFmt w:val="japaneseCounting"/>
      <w:lvlText w:val="（%1）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F6367C9"/>
    <w:multiLevelType w:val="singleLevel"/>
    <w:tmpl w:val="4F6367C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4FD61C0B"/>
    <w:multiLevelType w:val="hybridMultilevel"/>
    <w:tmpl w:val="795EAD08"/>
    <w:lvl w:ilvl="0" w:tplc="3C9E0314">
      <w:start w:val="1"/>
      <w:numFmt w:val="decimal"/>
      <w:lvlText w:val="%1."/>
      <w:lvlJc w:val="left"/>
      <w:pPr>
        <w:ind w:left="1130" w:hanging="420"/>
      </w:pPr>
      <w:rPr>
        <w:rFonts w:ascii="仿宋" w:eastAsia="仿宋" w:hAnsi="仿宋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50A9170D"/>
    <w:multiLevelType w:val="hybridMultilevel"/>
    <w:tmpl w:val="7032927C"/>
    <w:lvl w:ilvl="0" w:tplc="D332A8D4">
      <w:start w:val="4"/>
      <w:numFmt w:val="japaneseCounting"/>
      <w:lvlText w:val="（%1）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550D1EAB"/>
    <w:multiLevelType w:val="hybridMultilevel"/>
    <w:tmpl w:val="5860BF90"/>
    <w:lvl w:ilvl="0" w:tplc="DA3E1558">
      <w:start w:val="2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C376DC5"/>
    <w:multiLevelType w:val="hybridMultilevel"/>
    <w:tmpl w:val="88D00DE0"/>
    <w:lvl w:ilvl="0" w:tplc="31DEA28E">
      <w:start w:val="6"/>
      <w:numFmt w:val="japaneseCounting"/>
      <w:lvlText w:val="（%1）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60E16C00"/>
    <w:multiLevelType w:val="hybridMultilevel"/>
    <w:tmpl w:val="8BF2585A"/>
    <w:lvl w:ilvl="0" w:tplc="07187A76">
      <w:start w:val="1"/>
      <w:numFmt w:val="japaneseCounting"/>
      <w:lvlText w:val="（%1）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640968F0"/>
    <w:multiLevelType w:val="hybridMultilevel"/>
    <w:tmpl w:val="3BE2AA02"/>
    <w:lvl w:ilvl="0" w:tplc="0409000F">
      <w:start w:val="1"/>
      <w:numFmt w:val="decimal"/>
      <w:lvlText w:val="%1.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5">
    <w:nsid w:val="71E95451"/>
    <w:multiLevelType w:val="hybridMultilevel"/>
    <w:tmpl w:val="87AAF6B4"/>
    <w:lvl w:ilvl="0" w:tplc="66AC47EC">
      <w:start w:val="3"/>
      <w:numFmt w:val="japaneseCounting"/>
      <w:lvlText w:val="（%1）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6"/>
  </w:num>
  <w:num w:numId="5">
    <w:abstractNumId w:val="7"/>
  </w:num>
  <w:num w:numId="6">
    <w:abstractNumId w:val="15"/>
  </w:num>
  <w:num w:numId="7">
    <w:abstractNumId w:val="13"/>
  </w:num>
  <w:num w:numId="8">
    <w:abstractNumId w:val="3"/>
  </w:num>
  <w:num w:numId="9">
    <w:abstractNumId w:val="1"/>
  </w:num>
  <w:num w:numId="10">
    <w:abstractNumId w:val="2"/>
  </w:num>
  <w:num w:numId="11">
    <w:abstractNumId w:val="9"/>
  </w:num>
  <w:num w:numId="12">
    <w:abstractNumId w:val="11"/>
  </w:num>
  <w:num w:numId="13">
    <w:abstractNumId w:val="4"/>
  </w:num>
  <w:num w:numId="14">
    <w:abstractNumId w:val="8"/>
  </w:num>
  <w:num w:numId="15">
    <w:abstractNumId w:val="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064F"/>
    <w:rsid w:val="00000223"/>
    <w:rsid w:val="00001385"/>
    <w:rsid w:val="00002718"/>
    <w:rsid w:val="00006306"/>
    <w:rsid w:val="00006886"/>
    <w:rsid w:val="00011B98"/>
    <w:rsid w:val="00013244"/>
    <w:rsid w:val="00015E44"/>
    <w:rsid w:val="000231E1"/>
    <w:rsid w:val="000236E5"/>
    <w:rsid w:val="00023924"/>
    <w:rsid w:val="00024331"/>
    <w:rsid w:val="000256FB"/>
    <w:rsid w:val="00025939"/>
    <w:rsid w:val="00027FE4"/>
    <w:rsid w:val="000302E3"/>
    <w:rsid w:val="0003173C"/>
    <w:rsid w:val="00037DBE"/>
    <w:rsid w:val="00042F7C"/>
    <w:rsid w:val="000430E8"/>
    <w:rsid w:val="00043EB7"/>
    <w:rsid w:val="000466A5"/>
    <w:rsid w:val="00052D73"/>
    <w:rsid w:val="00053007"/>
    <w:rsid w:val="000578C5"/>
    <w:rsid w:val="00062DBD"/>
    <w:rsid w:val="00062DE4"/>
    <w:rsid w:val="00063630"/>
    <w:rsid w:val="00065C9E"/>
    <w:rsid w:val="00075AF0"/>
    <w:rsid w:val="0007683E"/>
    <w:rsid w:val="00077CC4"/>
    <w:rsid w:val="000821AE"/>
    <w:rsid w:val="000824C6"/>
    <w:rsid w:val="000825EF"/>
    <w:rsid w:val="000830D4"/>
    <w:rsid w:val="00083437"/>
    <w:rsid w:val="00083A25"/>
    <w:rsid w:val="00083C32"/>
    <w:rsid w:val="00084411"/>
    <w:rsid w:val="00086246"/>
    <w:rsid w:val="00087103"/>
    <w:rsid w:val="0008750C"/>
    <w:rsid w:val="0009058A"/>
    <w:rsid w:val="000925C9"/>
    <w:rsid w:val="00094159"/>
    <w:rsid w:val="00095CC0"/>
    <w:rsid w:val="000A27D1"/>
    <w:rsid w:val="000A4021"/>
    <w:rsid w:val="000A46CC"/>
    <w:rsid w:val="000A6FA6"/>
    <w:rsid w:val="000A738C"/>
    <w:rsid w:val="000B1895"/>
    <w:rsid w:val="000B18CF"/>
    <w:rsid w:val="000B33AC"/>
    <w:rsid w:val="000B3CAD"/>
    <w:rsid w:val="000B68EC"/>
    <w:rsid w:val="000B6956"/>
    <w:rsid w:val="000D0F59"/>
    <w:rsid w:val="000D1166"/>
    <w:rsid w:val="000D1C52"/>
    <w:rsid w:val="000D5D2F"/>
    <w:rsid w:val="000D6376"/>
    <w:rsid w:val="000D7B40"/>
    <w:rsid w:val="000D7BDC"/>
    <w:rsid w:val="000E0117"/>
    <w:rsid w:val="000E1C34"/>
    <w:rsid w:val="000E5B53"/>
    <w:rsid w:val="000E5B85"/>
    <w:rsid w:val="000E6A0A"/>
    <w:rsid w:val="000E7BE0"/>
    <w:rsid w:val="000F04B7"/>
    <w:rsid w:val="000F0AAC"/>
    <w:rsid w:val="000F406D"/>
    <w:rsid w:val="000F48D7"/>
    <w:rsid w:val="000F5B06"/>
    <w:rsid w:val="000F7FD8"/>
    <w:rsid w:val="0010227F"/>
    <w:rsid w:val="0010327E"/>
    <w:rsid w:val="001051A0"/>
    <w:rsid w:val="0010659B"/>
    <w:rsid w:val="0011562C"/>
    <w:rsid w:val="0011749B"/>
    <w:rsid w:val="001245B8"/>
    <w:rsid w:val="0012591C"/>
    <w:rsid w:val="00130223"/>
    <w:rsid w:val="00135C59"/>
    <w:rsid w:val="00140B3D"/>
    <w:rsid w:val="00143536"/>
    <w:rsid w:val="001458F7"/>
    <w:rsid w:val="00146C76"/>
    <w:rsid w:val="00161157"/>
    <w:rsid w:val="001677DD"/>
    <w:rsid w:val="00171084"/>
    <w:rsid w:val="00171A0F"/>
    <w:rsid w:val="00174280"/>
    <w:rsid w:val="00176B1F"/>
    <w:rsid w:val="00176F0C"/>
    <w:rsid w:val="00180A9A"/>
    <w:rsid w:val="00181F3C"/>
    <w:rsid w:val="0018468F"/>
    <w:rsid w:val="00191B4D"/>
    <w:rsid w:val="0019570F"/>
    <w:rsid w:val="00196A00"/>
    <w:rsid w:val="001A07CA"/>
    <w:rsid w:val="001A1057"/>
    <w:rsid w:val="001A2B49"/>
    <w:rsid w:val="001A5645"/>
    <w:rsid w:val="001A632C"/>
    <w:rsid w:val="001B1DC7"/>
    <w:rsid w:val="001B67C6"/>
    <w:rsid w:val="001C4BC6"/>
    <w:rsid w:val="001C5493"/>
    <w:rsid w:val="001C584F"/>
    <w:rsid w:val="001D11D0"/>
    <w:rsid w:val="001E0419"/>
    <w:rsid w:val="001E26FE"/>
    <w:rsid w:val="001E55BE"/>
    <w:rsid w:val="001E5616"/>
    <w:rsid w:val="001E637A"/>
    <w:rsid w:val="001F0297"/>
    <w:rsid w:val="001F0424"/>
    <w:rsid w:val="001F1B0F"/>
    <w:rsid w:val="001F475E"/>
    <w:rsid w:val="001F4D0B"/>
    <w:rsid w:val="001F684F"/>
    <w:rsid w:val="00202286"/>
    <w:rsid w:val="0020405E"/>
    <w:rsid w:val="002055FD"/>
    <w:rsid w:val="00206C74"/>
    <w:rsid w:val="002102E3"/>
    <w:rsid w:val="002106A5"/>
    <w:rsid w:val="002150FD"/>
    <w:rsid w:val="00216FC3"/>
    <w:rsid w:val="0021736D"/>
    <w:rsid w:val="00221258"/>
    <w:rsid w:val="00235B26"/>
    <w:rsid w:val="002379FC"/>
    <w:rsid w:val="0024153D"/>
    <w:rsid w:val="002439C9"/>
    <w:rsid w:val="00243DF9"/>
    <w:rsid w:val="00246E6B"/>
    <w:rsid w:val="00250103"/>
    <w:rsid w:val="0025167E"/>
    <w:rsid w:val="00251799"/>
    <w:rsid w:val="00256599"/>
    <w:rsid w:val="00256BA3"/>
    <w:rsid w:val="00264B79"/>
    <w:rsid w:val="00264DF1"/>
    <w:rsid w:val="00265666"/>
    <w:rsid w:val="00265D0A"/>
    <w:rsid w:val="002713BB"/>
    <w:rsid w:val="002733A8"/>
    <w:rsid w:val="002752A8"/>
    <w:rsid w:val="002760EF"/>
    <w:rsid w:val="00276323"/>
    <w:rsid w:val="00282DDE"/>
    <w:rsid w:val="002842AC"/>
    <w:rsid w:val="002869D8"/>
    <w:rsid w:val="00286A52"/>
    <w:rsid w:val="002879E2"/>
    <w:rsid w:val="00290871"/>
    <w:rsid w:val="002911F4"/>
    <w:rsid w:val="00295E79"/>
    <w:rsid w:val="0029602B"/>
    <w:rsid w:val="0029675E"/>
    <w:rsid w:val="002A0A86"/>
    <w:rsid w:val="002A17EF"/>
    <w:rsid w:val="002A1CD1"/>
    <w:rsid w:val="002A60DA"/>
    <w:rsid w:val="002A6E28"/>
    <w:rsid w:val="002B0AF2"/>
    <w:rsid w:val="002B21C2"/>
    <w:rsid w:val="002B2E4D"/>
    <w:rsid w:val="002B39EA"/>
    <w:rsid w:val="002B6DCE"/>
    <w:rsid w:val="002C496B"/>
    <w:rsid w:val="002C50C7"/>
    <w:rsid w:val="002C526B"/>
    <w:rsid w:val="002C6FC5"/>
    <w:rsid w:val="002C7B6A"/>
    <w:rsid w:val="002D30CF"/>
    <w:rsid w:val="002D449A"/>
    <w:rsid w:val="002E65D2"/>
    <w:rsid w:val="002F0363"/>
    <w:rsid w:val="002F3A4C"/>
    <w:rsid w:val="002F5CD0"/>
    <w:rsid w:val="002F5F0E"/>
    <w:rsid w:val="002F6276"/>
    <w:rsid w:val="003024AC"/>
    <w:rsid w:val="00310089"/>
    <w:rsid w:val="00310D58"/>
    <w:rsid w:val="003117C5"/>
    <w:rsid w:val="00314030"/>
    <w:rsid w:val="003149A3"/>
    <w:rsid w:val="003153A9"/>
    <w:rsid w:val="00317176"/>
    <w:rsid w:val="00320234"/>
    <w:rsid w:val="00320E4E"/>
    <w:rsid w:val="00322B45"/>
    <w:rsid w:val="003234EE"/>
    <w:rsid w:val="0032446A"/>
    <w:rsid w:val="003244CF"/>
    <w:rsid w:val="00327402"/>
    <w:rsid w:val="00327669"/>
    <w:rsid w:val="0033264B"/>
    <w:rsid w:val="00335F05"/>
    <w:rsid w:val="00342F86"/>
    <w:rsid w:val="003508C3"/>
    <w:rsid w:val="00354B89"/>
    <w:rsid w:val="00356C96"/>
    <w:rsid w:val="00366092"/>
    <w:rsid w:val="00367E28"/>
    <w:rsid w:val="003700D3"/>
    <w:rsid w:val="003703B7"/>
    <w:rsid w:val="00370643"/>
    <w:rsid w:val="003717F5"/>
    <w:rsid w:val="00374B56"/>
    <w:rsid w:val="00374BBA"/>
    <w:rsid w:val="00377FDE"/>
    <w:rsid w:val="00381ADA"/>
    <w:rsid w:val="00383597"/>
    <w:rsid w:val="0039158D"/>
    <w:rsid w:val="00391FCA"/>
    <w:rsid w:val="00397500"/>
    <w:rsid w:val="003975A4"/>
    <w:rsid w:val="003A3E44"/>
    <w:rsid w:val="003A5E39"/>
    <w:rsid w:val="003A7255"/>
    <w:rsid w:val="003B2F59"/>
    <w:rsid w:val="003B36A9"/>
    <w:rsid w:val="003C0991"/>
    <w:rsid w:val="003C1470"/>
    <w:rsid w:val="003C6695"/>
    <w:rsid w:val="003C6BAC"/>
    <w:rsid w:val="003C75F0"/>
    <w:rsid w:val="003C7ED6"/>
    <w:rsid w:val="003D01CF"/>
    <w:rsid w:val="003D12DA"/>
    <w:rsid w:val="003D6091"/>
    <w:rsid w:val="003D722F"/>
    <w:rsid w:val="003D727C"/>
    <w:rsid w:val="003D7465"/>
    <w:rsid w:val="003E02E2"/>
    <w:rsid w:val="003E26AD"/>
    <w:rsid w:val="003E5441"/>
    <w:rsid w:val="003E67EC"/>
    <w:rsid w:val="003E7D8D"/>
    <w:rsid w:val="003E7F93"/>
    <w:rsid w:val="003F1A7D"/>
    <w:rsid w:val="003F1A9F"/>
    <w:rsid w:val="003F4AA1"/>
    <w:rsid w:val="003F5D28"/>
    <w:rsid w:val="003F65AC"/>
    <w:rsid w:val="00402571"/>
    <w:rsid w:val="004027D5"/>
    <w:rsid w:val="00405076"/>
    <w:rsid w:val="00406951"/>
    <w:rsid w:val="00406B06"/>
    <w:rsid w:val="004206E0"/>
    <w:rsid w:val="00421D26"/>
    <w:rsid w:val="0042284E"/>
    <w:rsid w:val="004276C9"/>
    <w:rsid w:val="00432214"/>
    <w:rsid w:val="00433D11"/>
    <w:rsid w:val="00433D15"/>
    <w:rsid w:val="00434B12"/>
    <w:rsid w:val="0044237C"/>
    <w:rsid w:val="00444D25"/>
    <w:rsid w:val="00446149"/>
    <w:rsid w:val="00446334"/>
    <w:rsid w:val="00447E24"/>
    <w:rsid w:val="00450132"/>
    <w:rsid w:val="00450506"/>
    <w:rsid w:val="00454EB2"/>
    <w:rsid w:val="00455D98"/>
    <w:rsid w:val="00460503"/>
    <w:rsid w:val="00465855"/>
    <w:rsid w:val="00466983"/>
    <w:rsid w:val="00467429"/>
    <w:rsid w:val="0047347F"/>
    <w:rsid w:val="00473DA2"/>
    <w:rsid w:val="00475C05"/>
    <w:rsid w:val="004768A0"/>
    <w:rsid w:val="004834FB"/>
    <w:rsid w:val="00484D47"/>
    <w:rsid w:val="00485DF7"/>
    <w:rsid w:val="00487465"/>
    <w:rsid w:val="0049131C"/>
    <w:rsid w:val="00496D72"/>
    <w:rsid w:val="004A0AE2"/>
    <w:rsid w:val="004A368F"/>
    <w:rsid w:val="004A6CE0"/>
    <w:rsid w:val="004A7102"/>
    <w:rsid w:val="004A76BD"/>
    <w:rsid w:val="004B2333"/>
    <w:rsid w:val="004C6984"/>
    <w:rsid w:val="004C7C97"/>
    <w:rsid w:val="004D001E"/>
    <w:rsid w:val="004D0398"/>
    <w:rsid w:val="004D229E"/>
    <w:rsid w:val="004D31E6"/>
    <w:rsid w:val="004D40DD"/>
    <w:rsid w:val="004D4436"/>
    <w:rsid w:val="004D4BDA"/>
    <w:rsid w:val="004D6288"/>
    <w:rsid w:val="004E02BE"/>
    <w:rsid w:val="004E0534"/>
    <w:rsid w:val="004E0781"/>
    <w:rsid w:val="004E10A6"/>
    <w:rsid w:val="004E363F"/>
    <w:rsid w:val="004E4128"/>
    <w:rsid w:val="004E5594"/>
    <w:rsid w:val="004E6185"/>
    <w:rsid w:val="004E71B5"/>
    <w:rsid w:val="004E738E"/>
    <w:rsid w:val="004F2599"/>
    <w:rsid w:val="004F289E"/>
    <w:rsid w:val="004F2E97"/>
    <w:rsid w:val="004F4186"/>
    <w:rsid w:val="005003F2"/>
    <w:rsid w:val="00501578"/>
    <w:rsid w:val="00503C76"/>
    <w:rsid w:val="00505B3E"/>
    <w:rsid w:val="00505BC2"/>
    <w:rsid w:val="0051004A"/>
    <w:rsid w:val="0051216F"/>
    <w:rsid w:val="005164DF"/>
    <w:rsid w:val="00516636"/>
    <w:rsid w:val="005170CE"/>
    <w:rsid w:val="0052042E"/>
    <w:rsid w:val="005204A1"/>
    <w:rsid w:val="00524C8B"/>
    <w:rsid w:val="00524DA7"/>
    <w:rsid w:val="005355D3"/>
    <w:rsid w:val="00540064"/>
    <w:rsid w:val="00541A40"/>
    <w:rsid w:val="005425AD"/>
    <w:rsid w:val="00542AE6"/>
    <w:rsid w:val="00544355"/>
    <w:rsid w:val="005447DC"/>
    <w:rsid w:val="00545C35"/>
    <w:rsid w:val="00546CC7"/>
    <w:rsid w:val="00547F1B"/>
    <w:rsid w:val="00550407"/>
    <w:rsid w:val="00551284"/>
    <w:rsid w:val="005558AF"/>
    <w:rsid w:val="00556593"/>
    <w:rsid w:val="005617A4"/>
    <w:rsid w:val="00562A51"/>
    <w:rsid w:val="00562ED5"/>
    <w:rsid w:val="00571E9C"/>
    <w:rsid w:val="00571EE3"/>
    <w:rsid w:val="005741ED"/>
    <w:rsid w:val="00575D04"/>
    <w:rsid w:val="00576FD0"/>
    <w:rsid w:val="00580306"/>
    <w:rsid w:val="00581352"/>
    <w:rsid w:val="0058304F"/>
    <w:rsid w:val="00584D00"/>
    <w:rsid w:val="00584D18"/>
    <w:rsid w:val="0058624D"/>
    <w:rsid w:val="00590159"/>
    <w:rsid w:val="005912EB"/>
    <w:rsid w:val="005928D8"/>
    <w:rsid w:val="00594C5E"/>
    <w:rsid w:val="005A064F"/>
    <w:rsid w:val="005A4126"/>
    <w:rsid w:val="005A4206"/>
    <w:rsid w:val="005A7D1A"/>
    <w:rsid w:val="005A7E4D"/>
    <w:rsid w:val="005B03D6"/>
    <w:rsid w:val="005B53B8"/>
    <w:rsid w:val="005B77D0"/>
    <w:rsid w:val="005C07D9"/>
    <w:rsid w:val="005C7645"/>
    <w:rsid w:val="005D0556"/>
    <w:rsid w:val="005D0A2B"/>
    <w:rsid w:val="005D15D5"/>
    <w:rsid w:val="005D1A5B"/>
    <w:rsid w:val="005D5092"/>
    <w:rsid w:val="005D7EC9"/>
    <w:rsid w:val="005E1F67"/>
    <w:rsid w:val="005E3E70"/>
    <w:rsid w:val="005E49CF"/>
    <w:rsid w:val="005E6FCE"/>
    <w:rsid w:val="005F52FB"/>
    <w:rsid w:val="005F6843"/>
    <w:rsid w:val="005F7B1E"/>
    <w:rsid w:val="0060258C"/>
    <w:rsid w:val="006027CF"/>
    <w:rsid w:val="006038D6"/>
    <w:rsid w:val="006103D7"/>
    <w:rsid w:val="006205B9"/>
    <w:rsid w:val="0063058A"/>
    <w:rsid w:val="00630CFA"/>
    <w:rsid w:val="00630E8C"/>
    <w:rsid w:val="00631436"/>
    <w:rsid w:val="00633F6C"/>
    <w:rsid w:val="00637925"/>
    <w:rsid w:val="006403F0"/>
    <w:rsid w:val="0064101E"/>
    <w:rsid w:val="0064273E"/>
    <w:rsid w:val="00642C4B"/>
    <w:rsid w:val="00642D88"/>
    <w:rsid w:val="0064353D"/>
    <w:rsid w:val="00646FE3"/>
    <w:rsid w:val="006479C6"/>
    <w:rsid w:val="00650A17"/>
    <w:rsid w:val="00652689"/>
    <w:rsid w:val="006574BE"/>
    <w:rsid w:val="00660AC3"/>
    <w:rsid w:val="00660ED4"/>
    <w:rsid w:val="006620F0"/>
    <w:rsid w:val="00662538"/>
    <w:rsid w:val="00665FEE"/>
    <w:rsid w:val="00666C63"/>
    <w:rsid w:val="00666FB0"/>
    <w:rsid w:val="006675FA"/>
    <w:rsid w:val="00667FA5"/>
    <w:rsid w:val="00674EC8"/>
    <w:rsid w:val="00677F95"/>
    <w:rsid w:val="00682650"/>
    <w:rsid w:val="006832FF"/>
    <w:rsid w:val="00686FAF"/>
    <w:rsid w:val="00686FCA"/>
    <w:rsid w:val="0068736E"/>
    <w:rsid w:val="006911E2"/>
    <w:rsid w:val="006A0E14"/>
    <w:rsid w:val="006A1AA9"/>
    <w:rsid w:val="006A297A"/>
    <w:rsid w:val="006A4027"/>
    <w:rsid w:val="006A5F51"/>
    <w:rsid w:val="006A6C5A"/>
    <w:rsid w:val="006B1237"/>
    <w:rsid w:val="006B15DE"/>
    <w:rsid w:val="006B2C36"/>
    <w:rsid w:val="006B43EB"/>
    <w:rsid w:val="006B4F61"/>
    <w:rsid w:val="006B6F93"/>
    <w:rsid w:val="006C0DFA"/>
    <w:rsid w:val="006C1024"/>
    <w:rsid w:val="006C112A"/>
    <w:rsid w:val="006C27FD"/>
    <w:rsid w:val="006C48A3"/>
    <w:rsid w:val="006C4E71"/>
    <w:rsid w:val="006C76D2"/>
    <w:rsid w:val="006D4F1C"/>
    <w:rsid w:val="006D537E"/>
    <w:rsid w:val="006D55A4"/>
    <w:rsid w:val="006D5DC4"/>
    <w:rsid w:val="006D65CB"/>
    <w:rsid w:val="006E2C3B"/>
    <w:rsid w:val="006E558F"/>
    <w:rsid w:val="006E757B"/>
    <w:rsid w:val="006F1BAF"/>
    <w:rsid w:val="006F47B5"/>
    <w:rsid w:val="00702BD9"/>
    <w:rsid w:val="00706814"/>
    <w:rsid w:val="00721580"/>
    <w:rsid w:val="00724268"/>
    <w:rsid w:val="007245B5"/>
    <w:rsid w:val="007248E3"/>
    <w:rsid w:val="00724BCB"/>
    <w:rsid w:val="00725BB8"/>
    <w:rsid w:val="00725E57"/>
    <w:rsid w:val="00726145"/>
    <w:rsid w:val="00732165"/>
    <w:rsid w:val="00734672"/>
    <w:rsid w:val="007365D8"/>
    <w:rsid w:val="00737D30"/>
    <w:rsid w:val="00743CC2"/>
    <w:rsid w:val="00746550"/>
    <w:rsid w:val="00747C0A"/>
    <w:rsid w:val="007511C6"/>
    <w:rsid w:val="00751780"/>
    <w:rsid w:val="007560F0"/>
    <w:rsid w:val="00756800"/>
    <w:rsid w:val="007578E1"/>
    <w:rsid w:val="007618CC"/>
    <w:rsid w:val="00765D9A"/>
    <w:rsid w:val="00772A1F"/>
    <w:rsid w:val="007732F5"/>
    <w:rsid w:val="00774B62"/>
    <w:rsid w:val="0077512B"/>
    <w:rsid w:val="00776336"/>
    <w:rsid w:val="00780A23"/>
    <w:rsid w:val="00781AC4"/>
    <w:rsid w:val="00781B05"/>
    <w:rsid w:val="00782169"/>
    <w:rsid w:val="007831DA"/>
    <w:rsid w:val="007849C9"/>
    <w:rsid w:val="00792F08"/>
    <w:rsid w:val="00797615"/>
    <w:rsid w:val="0079781B"/>
    <w:rsid w:val="007A0066"/>
    <w:rsid w:val="007A0A6D"/>
    <w:rsid w:val="007A1916"/>
    <w:rsid w:val="007A3257"/>
    <w:rsid w:val="007A48AF"/>
    <w:rsid w:val="007B0E31"/>
    <w:rsid w:val="007B0FD4"/>
    <w:rsid w:val="007B181F"/>
    <w:rsid w:val="007B402B"/>
    <w:rsid w:val="007B41BD"/>
    <w:rsid w:val="007B5F68"/>
    <w:rsid w:val="007B7BBD"/>
    <w:rsid w:val="007C05B9"/>
    <w:rsid w:val="007C2D63"/>
    <w:rsid w:val="007C3C4A"/>
    <w:rsid w:val="007C5444"/>
    <w:rsid w:val="007D0869"/>
    <w:rsid w:val="007D200A"/>
    <w:rsid w:val="007D3636"/>
    <w:rsid w:val="007E35B8"/>
    <w:rsid w:val="007E4D87"/>
    <w:rsid w:val="007E7036"/>
    <w:rsid w:val="007F31E9"/>
    <w:rsid w:val="00800935"/>
    <w:rsid w:val="00801DE6"/>
    <w:rsid w:val="008021F8"/>
    <w:rsid w:val="008052F4"/>
    <w:rsid w:val="0081052D"/>
    <w:rsid w:val="00810BB0"/>
    <w:rsid w:val="00811ED6"/>
    <w:rsid w:val="008142D0"/>
    <w:rsid w:val="00817036"/>
    <w:rsid w:val="00817A86"/>
    <w:rsid w:val="00822A36"/>
    <w:rsid w:val="00824B59"/>
    <w:rsid w:val="008301CC"/>
    <w:rsid w:val="00830F76"/>
    <w:rsid w:val="008327F6"/>
    <w:rsid w:val="00832AB9"/>
    <w:rsid w:val="008330B2"/>
    <w:rsid w:val="00833103"/>
    <w:rsid w:val="0083405F"/>
    <w:rsid w:val="00835EF0"/>
    <w:rsid w:val="00835F29"/>
    <w:rsid w:val="00842457"/>
    <w:rsid w:val="008454C6"/>
    <w:rsid w:val="008459B4"/>
    <w:rsid w:val="00852B69"/>
    <w:rsid w:val="00853C09"/>
    <w:rsid w:val="00857248"/>
    <w:rsid w:val="00857707"/>
    <w:rsid w:val="008604AF"/>
    <w:rsid w:val="0086092B"/>
    <w:rsid w:val="00861599"/>
    <w:rsid w:val="0086231C"/>
    <w:rsid w:val="00863AFD"/>
    <w:rsid w:val="008647CC"/>
    <w:rsid w:val="0086501F"/>
    <w:rsid w:val="008664EB"/>
    <w:rsid w:val="0087497E"/>
    <w:rsid w:val="00880401"/>
    <w:rsid w:val="00881E97"/>
    <w:rsid w:val="008826D9"/>
    <w:rsid w:val="008829F6"/>
    <w:rsid w:val="00882EAF"/>
    <w:rsid w:val="00883004"/>
    <w:rsid w:val="00887CDC"/>
    <w:rsid w:val="00890397"/>
    <w:rsid w:val="00892054"/>
    <w:rsid w:val="00892DE3"/>
    <w:rsid w:val="0089344A"/>
    <w:rsid w:val="00893AE4"/>
    <w:rsid w:val="008951AB"/>
    <w:rsid w:val="008957AD"/>
    <w:rsid w:val="008A4A2F"/>
    <w:rsid w:val="008A751D"/>
    <w:rsid w:val="008B28B8"/>
    <w:rsid w:val="008B69E9"/>
    <w:rsid w:val="008C018E"/>
    <w:rsid w:val="008C3E34"/>
    <w:rsid w:val="008C4740"/>
    <w:rsid w:val="008C55BC"/>
    <w:rsid w:val="008C6A2B"/>
    <w:rsid w:val="008D0C44"/>
    <w:rsid w:val="008D0E2D"/>
    <w:rsid w:val="008E0096"/>
    <w:rsid w:val="008F0885"/>
    <w:rsid w:val="008F6A25"/>
    <w:rsid w:val="008F6B6A"/>
    <w:rsid w:val="00901BEA"/>
    <w:rsid w:val="0090253C"/>
    <w:rsid w:val="0090694F"/>
    <w:rsid w:val="009076F8"/>
    <w:rsid w:val="009115C3"/>
    <w:rsid w:val="00914F9F"/>
    <w:rsid w:val="0091746C"/>
    <w:rsid w:val="00917FB2"/>
    <w:rsid w:val="00921826"/>
    <w:rsid w:val="00923411"/>
    <w:rsid w:val="00923D97"/>
    <w:rsid w:val="00923DEE"/>
    <w:rsid w:val="0093051A"/>
    <w:rsid w:val="0093096A"/>
    <w:rsid w:val="009316A7"/>
    <w:rsid w:val="009319CC"/>
    <w:rsid w:val="00933A4A"/>
    <w:rsid w:val="00933F31"/>
    <w:rsid w:val="00934552"/>
    <w:rsid w:val="00937FD9"/>
    <w:rsid w:val="00943A90"/>
    <w:rsid w:val="00943CE5"/>
    <w:rsid w:val="009470B8"/>
    <w:rsid w:val="00950BA2"/>
    <w:rsid w:val="00952276"/>
    <w:rsid w:val="009533DB"/>
    <w:rsid w:val="00954528"/>
    <w:rsid w:val="00954DC1"/>
    <w:rsid w:val="009601D6"/>
    <w:rsid w:val="0096473A"/>
    <w:rsid w:val="00967896"/>
    <w:rsid w:val="009743FF"/>
    <w:rsid w:val="00975032"/>
    <w:rsid w:val="00980013"/>
    <w:rsid w:val="009801D3"/>
    <w:rsid w:val="00980BF6"/>
    <w:rsid w:val="00982177"/>
    <w:rsid w:val="00985104"/>
    <w:rsid w:val="00986CFB"/>
    <w:rsid w:val="0099037C"/>
    <w:rsid w:val="00990898"/>
    <w:rsid w:val="009923D8"/>
    <w:rsid w:val="00993DF5"/>
    <w:rsid w:val="00997CAD"/>
    <w:rsid w:val="009A009E"/>
    <w:rsid w:val="009A15C5"/>
    <w:rsid w:val="009A1BCF"/>
    <w:rsid w:val="009A5B23"/>
    <w:rsid w:val="009A627C"/>
    <w:rsid w:val="009B047F"/>
    <w:rsid w:val="009B05B2"/>
    <w:rsid w:val="009B33E3"/>
    <w:rsid w:val="009C1F5E"/>
    <w:rsid w:val="009C39B7"/>
    <w:rsid w:val="009C6B23"/>
    <w:rsid w:val="009D39FC"/>
    <w:rsid w:val="009D61A7"/>
    <w:rsid w:val="009E0E5E"/>
    <w:rsid w:val="009E1F41"/>
    <w:rsid w:val="009E39DE"/>
    <w:rsid w:val="009E3D07"/>
    <w:rsid w:val="009E6BD1"/>
    <w:rsid w:val="009F011E"/>
    <w:rsid w:val="009F1D86"/>
    <w:rsid w:val="009F37E2"/>
    <w:rsid w:val="009F442B"/>
    <w:rsid w:val="009F676D"/>
    <w:rsid w:val="00A00C62"/>
    <w:rsid w:val="00A02C10"/>
    <w:rsid w:val="00A06064"/>
    <w:rsid w:val="00A1189B"/>
    <w:rsid w:val="00A1353E"/>
    <w:rsid w:val="00A13B59"/>
    <w:rsid w:val="00A1549C"/>
    <w:rsid w:val="00A165E6"/>
    <w:rsid w:val="00A166C8"/>
    <w:rsid w:val="00A17FEF"/>
    <w:rsid w:val="00A205FD"/>
    <w:rsid w:val="00A22FAF"/>
    <w:rsid w:val="00A240EA"/>
    <w:rsid w:val="00A26A16"/>
    <w:rsid w:val="00A30ADC"/>
    <w:rsid w:val="00A41DBC"/>
    <w:rsid w:val="00A41EE2"/>
    <w:rsid w:val="00A44014"/>
    <w:rsid w:val="00A4610A"/>
    <w:rsid w:val="00A51194"/>
    <w:rsid w:val="00A5255D"/>
    <w:rsid w:val="00A5299A"/>
    <w:rsid w:val="00A53A75"/>
    <w:rsid w:val="00A5604B"/>
    <w:rsid w:val="00A663EA"/>
    <w:rsid w:val="00A67958"/>
    <w:rsid w:val="00A72562"/>
    <w:rsid w:val="00A77493"/>
    <w:rsid w:val="00A77E98"/>
    <w:rsid w:val="00A82CE0"/>
    <w:rsid w:val="00A83324"/>
    <w:rsid w:val="00A85F0B"/>
    <w:rsid w:val="00A86BD6"/>
    <w:rsid w:val="00A9021D"/>
    <w:rsid w:val="00A922C7"/>
    <w:rsid w:val="00A928C0"/>
    <w:rsid w:val="00A9785B"/>
    <w:rsid w:val="00AA33EF"/>
    <w:rsid w:val="00AA7628"/>
    <w:rsid w:val="00AB1128"/>
    <w:rsid w:val="00AB2EA8"/>
    <w:rsid w:val="00AB31C2"/>
    <w:rsid w:val="00AC0DE3"/>
    <w:rsid w:val="00AC1975"/>
    <w:rsid w:val="00AC3250"/>
    <w:rsid w:val="00AC56FC"/>
    <w:rsid w:val="00AC76E1"/>
    <w:rsid w:val="00AD0F4E"/>
    <w:rsid w:val="00AD4DA1"/>
    <w:rsid w:val="00AD64CE"/>
    <w:rsid w:val="00AE0C48"/>
    <w:rsid w:val="00AE17D7"/>
    <w:rsid w:val="00AE56B0"/>
    <w:rsid w:val="00AF278E"/>
    <w:rsid w:val="00AF4BA8"/>
    <w:rsid w:val="00B11FF5"/>
    <w:rsid w:val="00B143B0"/>
    <w:rsid w:val="00B14AE4"/>
    <w:rsid w:val="00B17D74"/>
    <w:rsid w:val="00B211DC"/>
    <w:rsid w:val="00B21B65"/>
    <w:rsid w:val="00B2237C"/>
    <w:rsid w:val="00B2435F"/>
    <w:rsid w:val="00B251AE"/>
    <w:rsid w:val="00B25960"/>
    <w:rsid w:val="00B25B2B"/>
    <w:rsid w:val="00B326E2"/>
    <w:rsid w:val="00B36C82"/>
    <w:rsid w:val="00B37800"/>
    <w:rsid w:val="00B419BC"/>
    <w:rsid w:val="00B4462C"/>
    <w:rsid w:val="00B4754B"/>
    <w:rsid w:val="00B507E2"/>
    <w:rsid w:val="00B51442"/>
    <w:rsid w:val="00B54078"/>
    <w:rsid w:val="00B54841"/>
    <w:rsid w:val="00B64840"/>
    <w:rsid w:val="00B803D7"/>
    <w:rsid w:val="00B825A8"/>
    <w:rsid w:val="00B85EFC"/>
    <w:rsid w:val="00B86613"/>
    <w:rsid w:val="00B91ED3"/>
    <w:rsid w:val="00B931F2"/>
    <w:rsid w:val="00B9705E"/>
    <w:rsid w:val="00B970A1"/>
    <w:rsid w:val="00BA535B"/>
    <w:rsid w:val="00BB12EF"/>
    <w:rsid w:val="00BB1A00"/>
    <w:rsid w:val="00BB62CB"/>
    <w:rsid w:val="00BB6B78"/>
    <w:rsid w:val="00BC475A"/>
    <w:rsid w:val="00BC7304"/>
    <w:rsid w:val="00BD20A6"/>
    <w:rsid w:val="00BD215C"/>
    <w:rsid w:val="00BD4734"/>
    <w:rsid w:val="00BD6E30"/>
    <w:rsid w:val="00BE574F"/>
    <w:rsid w:val="00BE5A21"/>
    <w:rsid w:val="00BF1417"/>
    <w:rsid w:val="00BF7C05"/>
    <w:rsid w:val="00BF7D28"/>
    <w:rsid w:val="00C0087F"/>
    <w:rsid w:val="00C03877"/>
    <w:rsid w:val="00C075C3"/>
    <w:rsid w:val="00C13B5D"/>
    <w:rsid w:val="00C15EB9"/>
    <w:rsid w:val="00C20F08"/>
    <w:rsid w:val="00C22EEA"/>
    <w:rsid w:val="00C24834"/>
    <w:rsid w:val="00C27130"/>
    <w:rsid w:val="00C33014"/>
    <w:rsid w:val="00C33714"/>
    <w:rsid w:val="00C34CB5"/>
    <w:rsid w:val="00C4172B"/>
    <w:rsid w:val="00C41A48"/>
    <w:rsid w:val="00C42179"/>
    <w:rsid w:val="00C430CE"/>
    <w:rsid w:val="00C43444"/>
    <w:rsid w:val="00C441F0"/>
    <w:rsid w:val="00C46B4F"/>
    <w:rsid w:val="00C53FAE"/>
    <w:rsid w:val="00C54BE3"/>
    <w:rsid w:val="00C562E4"/>
    <w:rsid w:val="00C57DE4"/>
    <w:rsid w:val="00C60677"/>
    <w:rsid w:val="00C637FC"/>
    <w:rsid w:val="00C67F24"/>
    <w:rsid w:val="00C701EC"/>
    <w:rsid w:val="00C734FF"/>
    <w:rsid w:val="00C73DBB"/>
    <w:rsid w:val="00C7403E"/>
    <w:rsid w:val="00C8511A"/>
    <w:rsid w:val="00C85512"/>
    <w:rsid w:val="00C862A1"/>
    <w:rsid w:val="00C92203"/>
    <w:rsid w:val="00C936C7"/>
    <w:rsid w:val="00C979AE"/>
    <w:rsid w:val="00CA00E8"/>
    <w:rsid w:val="00CA2F32"/>
    <w:rsid w:val="00CA39B5"/>
    <w:rsid w:val="00CA773D"/>
    <w:rsid w:val="00CA790F"/>
    <w:rsid w:val="00CB1356"/>
    <w:rsid w:val="00CB2ABD"/>
    <w:rsid w:val="00CB42B6"/>
    <w:rsid w:val="00CB44D9"/>
    <w:rsid w:val="00CC16EF"/>
    <w:rsid w:val="00CC3299"/>
    <w:rsid w:val="00CC3548"/>
    <w:rsid w:val="00CC668B"/>
    <w:rsid w:val="00CD22D1"/>
    <w:rsid w:val="00CD43F0"/>
    <w:rsid w:val="00CD448F"/>
    <w:rsid w:val="00CE125C"/>
    <w:rsid w:val="00CE2332"/>
    <w:rsid w:val="00CE2464"/>
    <w:rsid w:val="00CE46C2"/>
    <w:rsid w:val="00CE4917"/>
    <w:rsid w:val="00CE5EC1"/>
    <w:rsid w:val="00CE64D3"/>
    <w:rsid w:val="00CE6F9D"/>
    <w:rsid w:val="00CF2838"/>
    <w:rsid w:val="00CF2CFB"/>
    <w:rsid w:val="00D03DA7"/>
    <w:rsid w:val="00D052DF"/>
    <w:rsid w:val="00D1250A"/>
    <w:rsid w:val="00D16D90"/>
    <w:rsid w:val="00D17243"/>
    <w:rsid w:val="00D17B47"/>
    <w:rsid w:val="00D2002C"/>
    <w:rsid w:val="00D2440C"/>
    <w:rsid w:val="00D35E00"/>
    <w:rsid w:val="00D366BD"/>
    <w:rsid w:val="00D36824"/>
    <w:rsid w:val="00D410CD"/>
    <w:rsid w:val="00D45AE3"/>
    <w:rsid w:val="00D504CD"/>
    <w:rsid w:val="00D5363D"/>
    <w:rsid w:val="00D5587A"/>
    <w:rsid w:val="00D57365"/>
    <w:rsid w:val="00D61748"/>
    <w:rsid w:val="00D62279"/>
    <w:rsid w:val="00D63866"/>
    <w:rsid w:val="00D645CB"/>
    <w:rsid w:val="00D65473"/>
    <w:rsid w:val="00D6752A"/>
    <w:rsid w:val="00D71F97"/>
    <w:rsid w:val="00D7209D"/>
    <w:rsid w:val="00D75E36"/>
    <w:rsid w:val="00D768AB"/>
    <w:rsid w:val="00D81122"/>
    <w:rsid w:val="00D8585E"/>
    <w:rsid w:val="00D916C0"/>
    <w:rsid w:val="00D920CF"/>
    <w:rsid w:val="00D92A87"/>
    <w:rsid w:val="00D9709D"/>
    <w:rsid w:val="00DA0488"/>
    <w:rsid w:val="00DA1ED2"/>
    <w:rsid w:val="00DA242D"/>
    <w:rsid w:val="00DA2E2C"/>
    <w:rsid w:val="00DA4974"/>
    <w:rsid w:val="00DB0A7F"/>
    <w:rsid w:val="00DB3B10"/>
    <w:rsid w:val="00DB4C4B"/>
    <w:rsid w:val="00DC3E3B"/>
    <w:rsid w:val="00DC7F56"/>
    <w:rsid w:val="00DD00D0"/>
    <w:rsid w:val="00DD3592"/>
    <w:rsid w:val="00DD39F2"/>
    <w:rsid w:val="00DD3A56"/>
    <w:rsid w:val="00DD61DA"/>
    <w:rsid w:val="00DE066D"/>
    <w:rsid w:val="00DE1CC7"/>
    <w:rsid w:val="00DE2ED8"/>
    <w:rsid w:val="00DE4582"/>
    <w:rsid w:val="00DE6E22"/>
    <w:rsid w:val="00DF0B0C"/>
    <w:rsid w:val="00DF4D1C"/>
    <w:rsid w:val="00E0097F"/>
    <w:rsid w:val="00E04A47"/>
    <w:rsid w:val="00E05F56"/>
    <w:rsid w:val="00E069BE"/>
    <w:rsid w:val="00E11B7C"/>
    <w:rsid w:val="00E15BC7"/>
    <w:rsid w:val="00E16285"/>
    <w:rsid w:val="00E20599"/>
    <w:rsid w:val="00E3003D"/>
    <w:rsid w:val="00E32DDC"/>
    <w:rsid w:val="00E441F4"/>
    <w:rsid w:val="00E4676E"/>
    <w:rsid w:val="00E510C9"/>
    <w:rsid w:val="00E54958"/>
    <w:rsid w:val="00E54DE7"/>
    <w:rsid w:val="00E55230"/>
    <w:rsid w:val="00E56EBB"/>
    <w:rsid w:val="00E658DC"/>
    <w:rsid w:val="00E65A08"/>
    <w:rsid w:val="00E71F75"/>
    <w:rsid w:val="00E7648C"/>
    <w:rsid w:val="00E80C1D"/>
    <w:rsid w:val="00E82BCD"/>
    <w:rsid w:val="00E8605D"/>
    <w:rsid w:val="00E95A8A"/>
    <w:rsid w:val="00E96DD4"/>
    <w:rsid w:val="00E975A8"/>
    <w:rsid w:val="00EA1EBE"/>
    <w:rsid w:val="00EA37E8"/>
    <w:rsid w:val="00EA48F3"/>
    <w:rsid w:val="00EA540D"/>
    <w:rsid w:val="00EA556C"/>
    <w:rsid w:val="00EB34B6"/>
    <w:rsid w:val="00EB56ED"/>
    <w:rsid w:val="00EB6A7C"/>
    <w:rsid w:val="00EC5273"/>
    <w:rsid w:val="00EC7B71"/>
    <w:rsid w:val="00ED0D88"/>
    <w:rsid w:val="00ED141B"/>
    <w:rsid w:val="00ED2314"/>
    <w:rsid w:val="00ED44A7"/>
    <w:rsid w:val="00ED59E8"/>
    <w:rsid w:val="00ED68A0"/>
    <w:rsid w:val="00EE79B9"/>
    <w:rsid w:val="00EF04C4"/>
    <w:rsid w:val="00EF1137"/>
    <w:rsid w:val="00EF274A"/>
    <w:rsid w:val="00EF3A02"/>
    <w:rsid w:val="00EF7659"/>
    <w:rsid w:val="00F01A6E"/>
    <w:rsid w:val="00F02DD5"/>
    <w:rsid w:val="00F03B1B"/>
    <w:rsid w:val="00F05995"/>
    <w:rsid w:val="00F109CC"/>
    <w:rsid w:val="00F140B8"/>
    <w:rsid w:val="00F26E90"/>
    <w:rsid w:val="00F379FD"/>
    <w:rsid w:val="00F41C2F"/>
    <w:rsid w:val="00F44C49"/>
    <w:rsid w:val="00F450F8"/>
    <w:rsid w:val="00F53AA2"/>
    <w:rsid w:val="00F5406E"/>
    <w:rsid w:val="00F5557D"/>
    <w:rsid w:val="00F55BEE"/>
    <w:rsid w:val="00F56FA0"/>
    <w:rsid w:val="00F574F1"/>
    <w:rsid w:val="00F60B87"/>
    <w:rsid w:val="00F6345D"/>
    <w:rsid w:val="00F66ABA"/>
    <w:rsid w:val="00F7168B"/>
    <w:rsid w:val="00F72BAA"/>
    <w:rsid w:val="00F814E9"/>
    <w:rsid w:val="00F8156F"/>
    <w:rsid w:val="00F82034"/>
    <w:rsid w:val="00F841E4"/>
    <w:rsid w:val="00F842F6"/>
    <w:rsid w:val="00F86932"/>
    <w:rsid w:val="00F877FA"/>
    <w:rsid w:val="00F92236"/>
    <w:rsid w:val="00F92BFC"/>
    <w:rsid w:val="00F93B02"/>
    <w:rsid w:val="00F9493C"/>
    <w:rsid w:val="00F96A5D"/>
    <w:rsid w:val="00FA0102"/>
    <w:rsid w:val="00FA38C9"/>
    <w:rsid w:val="00FA6F27"/>
    <w:rsid w:val="00FB0394"/>
    <w:rsid w:val="00FB2C19"/>
    <w:rsid w:val="00FB3877"/>
    <w:rsid w:val="00FB42F1"/>
    <w:rsid w:val="00FB4B5D"/>
    <w:rsid w:val="00FB60EF"/>
    <w:rsid w:val="00FC1D09"/>
    <w:rsid w:val="00FC3649"/>
    <w:rsid w:val="00FC36B7"/>
    <w:rsid w:val="00FD3914"/>
    <w:rsid w:val="00FD5F2D"/>
    <w:rsid w:val="00FE5964"/>
    <w:rsid w:val="00FF0964"/>
    <w:rsid w:val="00FF5AE4"/>
    <w:rsid w:val="00FF64BD"/>
    <w:rsid w:val="00FF6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0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17FB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17FB2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658DC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0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5A0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064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5A064F"/>
    <w:rPr>
      <w:sz w:val="18"/>
      <w:szCs w:val="18"/>
    </w:rPr>
  </w:style>
  <w:style w:type="paragraph" w:styleId="a5">
    <w:name w:val="List Paragraph"/>
    <w:basedOn w:val="a"/>
    <w:link w:val="Char1"/>
    <w:uiPriority w:val="99"/>
    <w:qFormat/>
    <w:rsid w:val="00CC668B"/>
    <w:pPr>
      <w:ind w:firstLineChars="200" w:firstLine="420"/>
    </w:pPr>
  </w:style>
  <w:style w:type="paragraph" w:styleId="a6">
    <w:name w:val="Balloon Text"/>
    <w:basedOn w:val="a"/>
    <w:link w:val="Char2"/>
    <w:uiPriority w:val="99"/>
    <w:semiHidden/>
    <w:unhideWhenUsed/>
    <w:rsid w:val="00D9709D"/>
    <w:rPr>
      <w:kern w:val="0"/>
      <w:sz w:val="18"/>
      <w:szCs w:val="18"/>
    </w:rPr>
  </w:style>
  <w:style w:type="character" w:customStyle="1" w:styleId="Char2">
    <w:name w:val="批注框文本 Char"/>
    <w:link w:val="a6"/>
    <w:uiPriority w:val="99"/>
    <w:semiHidden/>
    <w:rsid w:val="00D9709D"/>
    <w:rPr>
      <w:sz w:val="18"/>
      <w:szCs w:val="18"/>
    </w:rPr>
  </w:style>
  <w:style w:type="character" w:customStyle="1" w:styleId="3Char">
    <w:name w:val="标题 3 Char"/>
    <w:link w:val="3"/>
    <w:uiPriority w:val="9"/>
    <w:rsid w:val="00E658DC"/>
    <w:rPr>
      <w:b/>
      <w:bCs/>
      <w:sz w:val="32"/>
      <w:szCs w:val="32"/>
    </w:rPr>
  </w:style>
  <w:style w:type="paragraph" w:styleId="a7">
    <w:name w:val="Document Map"/>
    <w:basedOn w:val="a"/>
    <w:link w:val="Char3"/>
    <w:uiPriority w:val="99"/>
    <w:semiHidden/>
    <w:unhideWhenUsed/>
    <w:rsid w:val="00E658DC"/>
    <w:rPr>
      <w:rFonts w:ascii="宋体"/>
      <w:kern w:val="0"/>
      <w:sz w:val="18"/>
      <w:szCs w:val="18"/>
    </w:rPr>
  </w:style>
  <w:style w:type="character" w:customStyle="1" w:styleId="Char3">
    <w:name w:val="文档结构图 Char"/>
    <w:link w:val="a7"/>
    <w:uiPriority w:val="99"/>
    <w:semiHidden/>
    <w:rsid w:val="00E658DC"/>
    <w:rPr>
      <w:rFonts w:ascii="宋体" w:eastAsia="宋体"/>
      <w:sz w:val="18"/>
      <w:szCs w:val="18"/>
    </w:rPr>
  </w:style>
  <w:style w:type="character" w:customStyle="1" w:styleId="1Char">
    <w:name w:val="标题 1 Char"/>
    <w:link w:val="1"/>
    <w:uiPriority w:val="9"/>
    <w:rsid w:val="00917FB2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917FB2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列出段落 Char"/>
    <w:link w:val="a5"/>
    <w:uiPriority w:val="99"/>
    <w:locked/>
    <w:rsid w:val="008A751D"/>
  </w:style>
  <w:style w:type="character" w:styleId="a8">
    <w:name w:val="annotation reference"/>
    <w:uiPriority w:val="99"/>
    <w:semiHidden/>
    <w:unhideWhenUsed/>
    <w:rsid w:val="00D16D90"/>
    <w:rPr>
      <w:sz w:val="21"/>
      <w:szCs w:val="21"/>
    </w:rPr>
  </w:style>
  <w:style w:type="paragraph" w:styleId="a9">
    <w:name w:val="annotation text"/>
    <w:basedOn w:val="a"/>
    <w:link w:val="Char4"/>
    <w:uiPriority w:val="99"/>
    <w:semiHidden/>
    <w:unhideWhenUsed/>
    <w:rsid w:val="00D16D90"/>
    <w:pPr>
      <w:jc w:val="left"/>
    </w:pPr>
  </w:style>
  <w:style w:type="character" w:customStyle="1" w:styleId="Char4">
    <w:name w:val="批注文字 Char"/>
    <w:basedOn w:val="a0"/>
    <w:link w:val="a9"/>
    <w:uiPriority w:val="99"/>
    <w:semiHidden/>
    <w:rsid w:val="00D16D90"/>
  </w:style>
  <w:style w:type="paragraph" w:styleId="aa">
    <w:name w:val="annotation subject"/>
    <w:basedOn w:val="a9"/>
    <w:next w:val="a9"/>
    <w:link w:val="Char5"/>
    <w:uiPriority w:val="99"/>
    <w:semiHidden/>
    <w:unhideWhenUsed/>
    <w:rsid w:val="00D16D90"/>
    <w:rPr>
      <w:b/>
      <w:bCs/>
      <w:kern w:val="0"/>
      <w:sz w:val="20"/>
      <w:szCs w:val="20"/>
    </w:rPr>
  </w:style>
  <w:style w:type="character" w:customStyle="1" w:styleId="Char5">
    <w:name w:val="批注主题 Char"/>
    <w:link w:val="aa"/>
    <w:uiPriority w:val="99"/>
    <w:semiHidden/>
    <w:rsid w:val="00D16D90"/>
    <w:rPr>
      <w:b/>
      <w:bCs/>
    </w:rPr>
  </w:style>
  <w:style w:type="paragraph" w:styleId="ab">
    <w:name w:val="Date"/>
    <w:basedOn w:val="a"/>
    <w:next w:val="a"/>
    <w:link w:val="Char6"/>
    <w:rsid w:val="008142D0"/>
    <w:pPr>
      <w:ind w:leftChars="2500" w:left="100"/>
    </w:pPr>
    <w:rPr>
      <w:rFonts w:ascii="Times New Roman" w:eastAsia="楷体_GB2312" w:hAnsi="Times New Roman"/>
      <w:kern w:val="0"/>
      <w:sz w:val="32"/>
      <w:szCs w:val="24"/>
    </w:rPr>
  </w:style>
  <w:style w:type="character" w:customStyle="1" w:styleId="Char6">
    <w:name w:val="日期 Char"/>
    <w:link w:val="ab"/>
    <w:rsid w:val="008142D0"/>
    <w:rPr>
      <w:rFonts w:ascii="Times New Roman" w:eastAsia="楷体_GB2312" w:hAnsi="Times New Roman" w:cs="Times New Roman"/>
      <w:sz w:val="32"/>
      <w:szCs w:val="24"/>
    </w:rPr>
  </w:style>
  <w:style w:type="paragraph" w:styleId="ac">
    <w:name w:val="Normal (Web)"/>
    <w:basedOn w:val="a"/>
    <w:uiPriority w:val="99"/>
    <w:unhideWhenUsed/>
    <w:rsid w:val="008572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0D7B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0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17FB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17FB2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658DC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0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5A0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064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5A064F"/>
    <w:rPr>
      <w:sz w:val="18"/>
      <w:szCs w:val="18"/>
    </w:rPr>
  </w:style>
  <w:style w:type="paragraph" w:styleId="a5">
    <w:name w:val="List Paragraph"/>
    <w:basedOn w:val="a"/>
    <w:link w:val="Char1"/>
    <w:uiPriority w:val="99"/>
    <w:qFormat/>
    <w:rsid w:val="00CC668B"/>
    <w:pPr>
      <w:ind w:firstLineChars="200" w:firstLine="420"/>
    </w:pPr>
  </w:style>
  <w:style w:type="paragraph" w:styleId="a6">
    <w:name w:val="Balloon Text"/>
    <w:basedOn w:val="a"/>
    <w:link w:val="Char2"/>
    <w:uiPriority w:val="99"/>
    <w:semiHidden/>
    <w:unhideWhenUsed/>
    <w:rsid w:val="00D9709D"/>
    <w:rPr>
      <w:kern w:val="0"/>
      <w:sz w:val="18"/>
      <w:szCs w:val="18"/>
    </w:rPr>
  </w:style>
  <w:style w:type="character" w:customStyle="1" w:styleId="Char2">
    <w:name w:val="批注框文本 Char"/>
    <w:link w:val="a6"/>
    <w:uiPriority w:val="99"/>
    <w:semiHidden/>
    <w:rsid w:val="00D9709D"/>
    <w:rPr>
      <w:sz w:val="18"/>
      <w:szCs w:val="18"/>
    </w:rPr>
  </w:style>
  <w:style w:type="character" w:customStyle="1" w:styleId="3Char">
    <w:name w:val="标题 3 Char"/>
    <w:link w:val="3"/>
    <w:uiPriority w:val="9"/>
    <w:rsid w:val="00E658DC"/>
    <w:rPr>
      <w:b/>
      <w:bCs/>
      <w:sz w:val="32"/>
      <w:szCs w:val="32"/>
    </w:rPr>
  </w:style>
  <w:style w:type="paragraph" w:styleId="a7">
    <w:name w:val="Document Map"/>
    <w:basedOn w:val="a"/>
    <w:link w:val="Char3"/>
    <w:uiPriority w:val="99"/>
    <w:semiHidden/>
    <w:unhideWhenUsed/>
    <w:rsid w:val="00E658DC"/>
    <w:rPr>
      <w:rFonts w:ascii="宋体"/>
      <w:kern w:val="0"/>
      <w:sz w:val="18"/>
      <w:szCs w:val="18"/>
    </w:rPr>
  </w:style>
  <w:style w:type="character" w:customStyle="1" w:styleId="Char3">
    <w:name w:val="文档结构图 Char"/>
    <w:link w:val="a7"/>
    <w:uiPriority w:val="99"/>
    <w:semiHidden/>
    <w:rsid w:val="00E658DC"/>
    <w:rPr>
      <w:rFonts w:ascii="宋体" w:eastAsia="宋体"/>
      <w:sz w:val="18"/>
      <w:szCs w:val="18"/>
    </w:rPr>
  </w:style>
  <w:style w:type="character" w:customStyle="1" w:styleId="1Char">
    <w:name w:val="标题 1 Char"/>
    <w:link w:val="1"/>
    <w:uiPriority w:val="9"/>
    <w:rsid w:val="00917FB2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917FB2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列出段落 Char"/>
    <w:link w:val="a5"/>
    <w:uiPriority w:val="99"/>
    <w:locked/>
    <w:rsid w:val="008A751D"/>
  </w:style>
  <w:style w:type="character" w:styleId="a8">
    <w:name w:val="annotation reference"/>
    <w:uiPriority w:val="99"/>
    <w:semiHidden/>
    <w:unhideWhenUsed/>
    <w:rsid w:val="00D16D90"/>
    <w:rPr>
      <w:sz w:val="21"/>
      <w:szCs w:val="21"/>
    </w:rPr>
  </w:style>
  <w:style w:type="paragraph" w:styleId="a9">
    <w:name w:val="annotation text"/>
    <w:basedOn w:val="a"/>
    <w:link w:val="Char4"/>
    <w:uiPriority w:val="99"/>
    <w:semiHidden/>
    <w:unhideWhenUsed/>
    <w:rsid w:val="00D16D90"/>
    <w:pPr>
      <w:jc w:val="left"/>
    </w:pPr>
  </w:style>
  <w:style w:type="character" w:customStyle="1" w:styleId="Char4">
    <w:name w:val="批注文字 Char"/>
    <w:basedOn w:val="a0"/>
    <w:link w:val="a9"/>
    <w:uiPriority w:val="99"/>
    <w:semiHidden/>
    <w:rsid w:val="00D16D90"/>
  </w:style>
  <w:style w:type="paragraph" w:styleId="aa">
    <w:name w:val="annotation subject"/>
    <w:basedOn w:val="a9"/>
    <w:next w:val="a9"/>
    <w:link w:val="Char5"/>
    <w:uiPriority w:val="99"/>
    <w:semiHidden/>
    <w:unhideWhenUsed/>
    <w:rsid w:val="00D16D90"/>
    <w:rPr>
      <w:b/>
      <w:bCs/>
      <w:kern w:val="0"/>
      <w:sz w:val="20"/>
      <w:szCs w:val="20"/>
    </w:rPr>
  </w:style>
  <w:style w:type="character" w:customStyle="1" w:styleId="Char5">
    <w:name w:val="批注主题 Char"/>
    <w:link w:val="aa"/>
    <w:uiPriority w:val="99"/>
    <w:semiHidden/>
    <w:rsid w:val="00D16D90"/>
    <w:rPr>
      <w:b/>
      <w:bCs/>
    </w:rPr>
  </w:style>
  <w:style w:type="paragraph" w:styleId="ab">
    <w:name w:val="Date"/>
    <w:basedOn w:val="a"/>
    <w:next w:val="a"/>
    <w:link w:val="Char6"/>
    <w:rsid w:val="008142D0"/>
    <w:pPr>
      <w:ind w:leftChars="2500" w:left="100"/>
    </w:pPr>
    <w:rPr>
      <w:rFonts w:ascii="Times New Roman" w:eastAsia="楷体_GB2312" w:hAnsi="Times New Roman"/>
      <w:kern w:val="0"/>
      <w:sz w:val="32"/>
      <w:szCs w:val="24"/>
    </w:rPr>
  </w:style>
  <w:style w:type="character" w:customStyle="1" w:styleId="Char6">
    <w:name w:val="日期 Char"/>
    <w:link w:val="ab"/>
    <w:rsid w:val="008142D0"/>
    <w:rPr>
      <w:rFonts w:ascii="Times New Roman" w:eastAsia="楷体_GB2312" w:hAnsi="Times New Roman" w:cs="Times New Roman"/>
      <w:sz w:val="32"/>
      <w:szCs w:val="24"/>
    </w:rPr>
  </w:style>
  <w:style w:type="paragraph" w:styleId="ac">
    <w:name w:val="Normal (Web)"/>
    <w:basedOn w:val="a"/>
    <w:uiPriority w:val="99"/>
    <w:unhideWhenUsed/>
    <w:rsid w:val="008572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0D7B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E6798-FC59-4F32-9B7A-6E184A31C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2462</TotalTime>
  <Pages>7</Pages>
  <Words>559</Words>
  <Characters>3189</Characters>
  <Application>Microsoft Office Word</Application>
  <DocSecurity>0</DocSecurity>
  <Lines>26</Lines>
  <Paragraphs>7</Paragraphs>
  <ScaleCrop>false</ScaleCrop>
  <Company>Microsoft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fengjibing</dc:creator>
  <cp:lastModifiedBy>karinakang</cp:lastModifiedBy>
  <cp:revision>16</cp:revision>
  <cp:lastPrinted>2020-04-03T04:11:00Z</cp:lastPrinted>
  <dcterms:created xsi:type="dcterms:W3CDTF">2020-03-31T04:22:00Z</dcterms:created>
  <dcterms:modified xsi:type="dcterms:W3CDTF">2020-04-08T06:24:00Z</dcterms:modified>
</cp:coreProperties>
</file>