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34E09"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：</w:t>
      </w:r>
    </w:p>
    <w:p w14:paraId="265B796A"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案例征集要求</w:t>
      </w:r>
      <w:bookmarkStart w:id="0" w:name="_GoBack"/>
      <w:bookmarkEnd w:id="0"/>
    </w:p>
    <w:p w14:paraId="7EF8D707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一、征集对象</w:t>
      </w:r>
    </w:p>
    <w:p w14:paraId="7EDB7E3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面向各省、自治区、直辖市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新疆生产建设兵团幼儿园开展征集。</w:t>
      </w:r>
    </w:p>
    <w:p w14:paraId="68762155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二、有关要求</w:t>
      </w:r>
    </w:p>
    <w:p w14:paraId="3D3FB74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1.符合党和国家教育方针，遵循科学性和安全性原则，体现正确的儿童观和教育观；</w:t>
      </w:r>
    </w:p>
    <w:p w14:paraId="287EF59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2.符合儿童发展阶段特点，真实体现儿童游戏与学习过程；</w:t>
      </w:r>
    </w:p>
    <w:p w14:paraId="736FE6E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3.体现园所在学前教育装备领域的有效探索和创新实践；</w:t>
      </w:r>
    </w:p>
    <w:p w14:paraId="01FC847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4.案例内容应真实可靠，可采用图文结合方式，3000字以内。请各省对报送案例严格把关。</w:t>
      </w:r>
    </w:p>
    <w:p w14:paraId="323A2405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三、主要内容</w:t>
      </w:r>
    </w:p>
    <w:p w14:paraId="20560DA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案例可结合各地和园所实际，在以下主题中任选其一，并围绕主题进行详细描述，具体内容要求详见</w:t>
      </w:r>
      <w:r>
        <w:rPr>
          <w:rFonts w:hint="eastAsia"/>
          <w:lang w:val="en-US" w:eastAsia="zh-CN"/>
        </w:rPr>
        <w:t>园所</w:t>
      </w:r>
      <w:r>
        <w:rPr>
          <w:rFonts w:hint="default"/>
          <w:lang w:val="en-US" w:eastAsia="zh-CN"/>
        </w:rPr>
        <w:t>案例（样</w:t>
      </w:r>
      <w:r>
        <w:rPr>
          <w:rFonts w:hint="eastAsia"/>
          <w:lang w:val="en-US" w:eastAsia="zh-CN"/>
        </w:rPr>
        <w:t>式</w:t>
      </w:r>
      <w:r>
        <w:rPr>
          <w:rFonts w:hint="default"/>
          <w:lang w:val="en-US" w:eastAsia="zh-CN"/>
        </w:rPr>
        <w:t>）。</w:t>
      </w:r>
    </w:p>
    <w:p w14:paraId="3E3D687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主题1：数字赋能园所创新发展；</w:t>
      </w:r>
    </w:p>
    <w:p w14:paraId="1858C49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主题2：技术资源</w:t>
      </w:r>
      <w:r>
        <w:rPr>
          <w:rFonts w:hint="eastAsia"/>
          <w:lang w:val="en-US" w:eastAsia="zh-CN"/>
        </w:rPr>
        <w:t>装备</w:t>
      </w:r>
      <w:r>
        <w:rPr>
          <w:rFonts w:hint="default"/>
          <w:lang w:val="en-US" w:eastAsia="zh-CN"/>
        </w:rPr>
        <w:t>支撑的室内外活动创新设计；</w:t>
      </w:r>
    </w:p>
    <w:p w14:paraId="4486894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主题3：教玩具</w:t>
      </w:r>
      <w:r>
        <w:rPr>
          <w:rFonts w:hint="eastAsia"/>
          <w:lang w:val="en-US" w:eastAsia="zh-CN"/>
        </w:rPr>
        <w:t>创新应用与</w:t>
      </w:r>
      <w:r>
        <w:rPr>
          <w:rFonts w:hint="default"/>
          <w:lang w:val="en-US" w:eastAsia="zh-CN"/>
        </w:rPr>
        <w:t>创意设计</w:t>
      </w:r>
      <w:r>
        <w:rPr>
          <w:rFonts w:hint="eastAsia"/>
          <w:lang w:val="en-US" w:eastAsia="zh-CN"/>
        </w:rPr>
        <w:t>对</w:t>
      </w:r>
      <w:r>
        <w:rPr>
          <w:rFonts w:hint="default"/>
          <w:lang w:val="en-US" w:eastAsia="zh-CN"/>
        </w:rPr>
        <w:t>幼儿</w:t>
      </w:r>
      <w:r>
        <w:rPr>
          <w:rFonts w:hint="eastAsia"/>
          <w:lang w:val="en-US" w:eastAsia="zh-CN"/>
        </w:rPr>
        <w:t>五大领域学习与发展的支持</w:t>
      </w:r>
      <w:r>
        <w:rPr>
          <w:rFonts w:hint="default"/>
          <w:lang w:val="en-US" w:eastAsia="zh-CN"/>
        </w:rPr>
        <w:t>；</w:t>
      </w:r>
    </w:p>
    <w:p w14:paraId="1F839E6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主题4：技术赋能家园共育与幼小衔接。</w:t>
      </w:r>
    </w:p>
    <w:p w14:paraId="7BF8584D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四、其他事项</w:t>
      </w:r>
    </w:p>
    <w:p w14:paraId="31009A5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案例一经提交，将被视为同意印制为活动资料，会务组可能对材料进行适当编辑。</w:t>
      </w:r>
    </w:p>
    <w:p w14:paraId="55F98D3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6B5B56C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园所</w:t>
      </w:r>
      <w:r>
        <w:rPr>
          <w:rFonts w:hint="default"/>
          <w:lang w:val="en-US" w:eastAsia="zh-CN"/>
        </w:rPr>
        <w:t>案例（样式）</w:t>
      </w:r>
    </w:p>
    <w:p w14:paraId="1026EC48">
      <w:pPr>
        <w:pStyle w:val="3"/>
        <w:bidi w:val="0"/>
        <w:ind w:left="0" w:leftChars="0" w:right="0" w:rightChars="0" w:firstLine="0" w:firstLineChars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基本信息</w:t>
      </w:r>
    </w:p>
    <w:p w14:paraId="04B9526F"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案例</w:t>
      </w:r>
      <w:r>
        <w:rPr>
          <w:rFonts w:hint="eastAsia"/>
          <w:lang w:val="en-US" w:eastAsia="zh-CN"/>
        </w:rPr>
        <w:t>题目：</w:t>
      </w:r>
      <w:r>
        <w:rPr>
          <w:rFonts w:hint="default"/>
          <w:u w:val="single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default"/>
          <w:u w:val="single"/>
          <w:lang w:val="en-US" w:eastAsia="zh-CN"/>
        </w:rPr>
        <w:t xml:space="preserve">  </w:t>
      </w:r>
    </w:p>
    <w:p w14:paraId="25E372E5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提交</w:t>
      </w:r>
      <w:r>
        <w:rPr>
          <w:rFonts w:hint="default"/>
          <w:lang w:val="en-US" w:eastAsia="zh-CN"/>
        </w:rPr>
        <w:t>园所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                        </w:t>
      </w:r>
    </w:p>
    <w:p w14:paraId="6EA65D24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所在省市区（县）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u w:val="single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在园幼儿数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</w:t>
      </w:r>
    </w:p>
    <w:p w14:paraId="67812789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园所</w:t>
      </w:r>
      <w:r>
        <w:rPr>
          <w:rFonts w:hint="eastAsia"/>
          <w:lang w:val="en-US" w:eastAsia="zh-CN"/>
        </w:rPr>
        <w:t>类别：</w:t>
      </w:r>
      <w:r>
        <w:rPr>
          <w:rFonts w:hint="default"/>
          <w:lang w:val="en-US" w:eastAsia="zh-CN"/>
        </w:rPr>
        <w:t>□</w:t>
      </w:r>
      <w:r>
        <w:rPr>
          <w:rFonts w:hint="eastAsia"/>
          <w:u w:val="none"/>
          <w:lang w:val="en-US" w:eastAsia="zh-CN"/>
        </w:rPr>
        <w:t xml:space="preserve">公办园   </w:t>
      </w:r>
      <w:r>
        <w:rPr>
          <w:rFonts w:hint="default"/>
          <w:lang w:val="en-US" w:eastAsia="zh-CN"/>
        </w:rPr>
        <w:t>□</w:t>
      </w:r>
      <w:r>
        <w:rPr>
          <w:rFonts w:hint="eastAsia"/>
          <w:u w:val="none"/>
          <w:lang w:val="en-US" w:eastAsia="zh-CN"/>
        </w:rPr>
        <w:t xml:space="preserve">普惠园   </w:t>
      </w:r>
      <w:r>
        <w:rPr>
          <w:rFonts w:hint="default"/>
          <w:lang w:val="en-US" w:eastAsia="zh-CN"/>
        </w:rPr>
        <w:t>□</w:t>
      </w:r>
      <w:r>
        <w:rPr>
          <w:rFonts w:hint="eastAsia"/>
          <w:u w:val="none"/>
          <w:lang w:val="en-US" w:eastAsia="zh-CN"/>
        </w:rPr>
        <w:t xml:space="preserve">民办园   </w:t>
      </w:r>
      <w:r>
        <w:rPr>
          <w:rFonts w:hint="default"/>
          <w:lang w:val="en-US" w:eastAsia="zh-CN"/>
        </w:rPr>
        <w:t>□</w:t>
      </w:r>
      <w:r>
        <w:rPr>
          <w:rFonts w:hint="eastAsia"/>
          <w:u w:val="none"/>
          <w:lang w:val="en-US" w:eastAsia="zh-CN"/>
        </w:rPr>
        <w:t>其他</w:t>
      </w:r>
    </w:p>
    <w:p w14:paraId="43AC4C41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案例类别</w:t>
      </w:r>
      <w:r>
        <w:rPr>
          <w:rFonts w:hint="eastAsia"/>
          <w:lang w:val="en-US" w:eastAsia="zh-CN"/>
        </w:rPr>
        <w:t>：</w:t>
      </w:r>
      <w:r>
        <w:rPr>
          <w:rFonts w:hint="default"/>
          <w:lang w:val="en-US" w:eastAsia="zh-CN"/>
        </w:rPr>
        <w:t xml:space="preserve">□主题1  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 xml:space="preserve">□主题2 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□主题3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□主题4</w:t>
      </w:r>
    </w:p>
    <w:p w14:paraId="09E2986B">
      <w:pPr>
        <w:bidi w:val="0"/>
        <w:ind w:left="0" w:leftChars="0" w:firstLine="0" w:firstLineChars="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案例适</w:t>
      </w:r>
      <w:r>
        <w:rPr>
          <w:rFonts w:hint="default"/>
          <w:lang w:val="en-US" w:eastAsia="zh-CN"/>
        </w:rPr>
        <w:t>用年龄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     </w:t>
      </w:r>
    </w:p>
    <w:p w14:paraId="3F884C77"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联系人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联系电话</w:t>
      </w:r>
      <w:r>
        <w:rPr>
          <w:rFonts w:hint="eastAsia"/>
          <w:lang w:val="en-US" w:eastAsia="zh-CN"/>
        </w:rPr>
        <w:t>：</w:t>
      </w:r>
      <w:r>
        <w:rPr>
          <w:rFonts w:hint="default"/>
          <w:u w:val="single"/>
          <w:lang w:val="en-US" w:eastAsia="zh-CN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default"/>
          <w:u w:val="single"/>
          <w:lang w:val="en-US" w:eastAsia="zh-CN"/>
        </w:rPr>
        <w:t xml:space="preserve">   </w:t>
      </w:r>
    </w:p>
    <w:p w14:paraId="3CBA093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</w:p>
    <w:p w14:paraId="6EE8DA4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本园同意将上述案例印制为活动资料，同意会务组使用、编辑和出版案例内容。</w:t>
      </w:r>
    </w:p>
    <w:p w14:paraId="21EEE38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园长签字：</w:t>
      </w:r>
    </w:p>
    <w:p w14:paraId="106FCAD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</w:p>
    <w:p w14:paraId="297C549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园所盖章：</w:t>
      </w:r>
    </w:p>
    <w:p w14:paraId="3B06CB8C">
      <w:pPr>
        <w:bidi w:val="0"/>
        <w:rPr>
          <w:rFonts w:hint="default"/>
          <w:lang w:val="en-US" w:eastAsia="zh-CN"/>
        </w:rPr>
      </w:pPr>
    </w:p>
    <w:p w14:paraId="16B6539C">
      <w:pPr>
        <w:pStyle w:val="3"/>
        <w:bidi w:val="0"/>
        <w:ind w:left="0" w:leftChars="0" w:right="0" w:righ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案例内容</w:t>
      </w:r>
    </w:p>
    <w:p w14:paraId="68824C1C">
      <w:pPr>
        <w:pStyle w:val="3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一、教玩具配备与环境创设</w:t>
      </w:r>
      <w:r>
        <w:rPr>
          <w:rFonts w:hint="eastAsia"/>
          <w:lang w:val="en-US" w:eastAsia="zh-CN"/>
        </w:rPr>
        <w:t>等基本情况</w:t>
      </w:r>
    </w:p>
    <w:p w14:paraId="4CA6C364"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1000字左右。以视频或图片方式提供亦可。</w:t>
      </w:r>
    </w:p>
    <w:p w14:paraId="3EFAE0AD">
      <w:pPr>
        <w:pStyle w:val="3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二、</w:t>
      </w:r>
      <w:r>
        <w:rPr>
          <w:rFonts w:hint="eastAsia"/>
          <w:lang w:val="en-US" w:eastAsia="zh-CN"/>
        </w:rPr>
        <w:t>应用</w:t>
      </w:r>
      <w:r>
        <w:rPr>
          <w:rFonts w:hint="default"/>
          <w:lang w:val="en-US" w:eastAsia="zh-CN"/>
        </w:rPr>
        <w:t>案例描述</w:t>
      </w:r>
    </w:p>
    <w:p w14:paraId="3ED75DE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2000字左右。结合活动设计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阐述教育技术资源、教玩具和游戏活动材料</w:t>
      </w:r>
      <w:r>
        <w:rPr>
          <w:rFonts w:hint="eastAsia"/>
          <w:lang w:val="en-US" w:eastAsia="zh-CN"/>
        </w:rPr>
        <w:t>等，与实现保教目标</w:t>
      </w:r>
      <w:r>
        <w:rPr>
          <w:rFonts w:hint="default"/>
          <w:lang w:val="en-US" w:eastAsia="zh-CN"/>
        </w:rPr>
        <w:t>之间的</w:t>
      </w:r>
      <w:r>
        <w:rPr>
          <w:rFonts w:hint="eastAsia"/>
          <w:lang w:val="en-US" w:eastAsia="zh-CN"/>
        </w:rPr>
        <w:t>内涵</w:t>
      </w:r>
      <w:r>
        <w:rPr>
          <w:rFonts w:hint="default"/>
          <w:lang w:val="en-US" w:eastAsia="zh-CN"/>
        </w:rPr>
        <w:t>关系</w:t>
      </w:r>
      <w:r>
        <w:rPr>
          <w:rFonts w:hint="eastAsia"/>
          <w:lang w:val="en-US" w:eastAsia="zh-CN"/>
        </w:rPr>
        <w:t>及案例创新点。例如，在</w:t>
      </w:r>
      <w:r>
        <w:rPr>
          <w:rFonts w:hint="default"/>
          <w:lang w:val="en-US" w:eastAsia="zh-CN"/>
        </w:rPr>
        <w:t>何种环境下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应用了</w:t>
      </w:r>
      <w:r>
        <w:rPr>
          <w:rFonts w:hint="eastAsia"/>
          <w:lang w:val="en-US" w:eastAsia="zh-CN"/>
        </w:rPr>
        <w:t>哪些</w:t>
      </w:r>
      <w:r>
        <w:rPr>
          <w:rFonts w:hint="default"/>
          <w:lang w:val="en-US" w:eastAsia="zh-CN"/>
        </w:rPr>
        <w:t>技术资源或教玩具材料，</w:t>
      </w:r>
      <w:r>
        <w:rPr>
          <w:rFonts w:hint="eastAsia"/>
          <w:lang w:val="en-US" w:eastAsia="zh-CN"/>
        </w:rPr>
        <w:t>如何开展教学活动，</w:t>
      </w:r>
      <w:r>
        <w:rPr>
          <w:rFonts w:hint="default"/>
          <w:lang w:val="en-US" w:eastAsia="zh-CN"/>
        </w:rPr>
        <w:t>实现了什么教育目标</w:t>
      </w:r>
      <w:r>
        <w:rPr>
          <w:rFonts w:hint="eastAsia"/>
          <w:lang w:val="en-US" w:eastAsia="zh-CN"/>
        </w:rPr>
        <w:t>。</w:t>
      </w:r>
    </w:p>
    <w:sectPr>
      <w:footerReference r:id="rId6" w:type="first"/>
      <w:footerReference r:id="rId5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6"/>
      <w:cols w:space="0" w:num="1"/>
      <w:titlePg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712C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7FBEA0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7FBEA0"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6DEAE">
    <w:pPr>
      <w:pStyle w:val="8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278F81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278F81"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F603B"/>
    <w:rsid w:val="00670669"/>
    <w:rsid w:val="014F603B"/>
    <w:rsid w:val="057C4B6F"/>
    <w:rsid w:val="0852733F"/>
    <w:rsid w:val="0889727B"/>
    <w:rsid w:val="08FF094D"/>
    <w:rsid w:val="092D3FDF"/>
    <w:rsid w:val="0AB05910"/>
    <w:rsid w:val="0D305579"/>
    <w:rsid w:val="0F20569D"/>
    <w:rsid w:val="13D41AA3"/>
    <w:rsid w:val="1B15245C"/>
    <w:rsid w:val="1BAC3591"/>
    <w:rsid w:val="1C4E0D4B"/>
    <w:rsid w:val="1FA11974"/>
    <w:rsid w:val="206D4FFE"/>
    <w:rsid w:val="20737587"/>
    <w:rsid w:val="21154D5A"/>
    <w:rsid w:val="26ED755E"/>
    <w:rsid w:val="2ACC6802"/>
    <w:rsid w:val="2F9459EC"/>
    <w:rsid w:val="300541EB"/>
    <w:rsid w:val="30C03633"/>
    <w:rsid w:val="3307027A"/>
    <w:rsid w:val="3AC90F6B"/>
    <w:rsid w:val="3B6F388E"/>
    <w:rsid w:val="3F040AF2"/>
    <w:rsid w:val="425F6205"/>
    <w:rsid w:val="427D1648"/>
    <w:rsid w:val="437915C9"/>
    <w:rsid w:val="45264590"/>
    <w:rsid w:val="46115240"/>
    <w:rsid w:val="47596A1D"/>
    <w:rsid w:val="47CF4D20"/>
    <w:rsid w:val="481B67EA"/>
    <w:rsid w:val="49AC48AB"/>
    <w:rsid w:val="4D7C38E7"/>
    <w:rsid w:val="4E6B1D97"/>
    <w:rsid w:val="55B36DED"/>
    <w:rsid w:val="56811F6E"/>
    <w:rsid w:val="5C5D6916"/>
    <w:rsid w:val="5EF46D22"/>
    <w:rsid w:val="60E904DB"/>
    <w:rsid w:val="62D818FB"/>
    <w:rsid w:val="64D272F5"/>
    <w:rsid w:val="65E743B9"/>
    <w:rsid w:val="68145B2C"/>
    <w:rsid w:val="68171831"/>
    <w:rsid w:val="69CE5072"/>
    <w:rsid w:val="6BDA3CD5"/>
    <w:rsid w:val="6CAA0418"/>
    <w:rsid w:val="6D5B5065"/>
    <w:rsid w:val="718F1AA0"/>
    <w:rsid w:val="724221D0"/>
    <w:rsid w:val="72934858"/>
    <w:rsid w:val="74A94712"/>
    <w:rsid w:val="74D61BC8"/>
    <w:rsid w:val="74D629BE"/>
    <w:rsid w:val="74F75E16"/>
    <w:rsid w:val="7530273D"/>
    <w:rsid w:val="759E127A"/>
    <w:rsid w:val="75BC31F4"/>
    <w:rsid w:val="78727B6A"/>
    <w:rsid w:val="79922DFE"/>
    <w:rsid w:val="7FC2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560" w:lineRule="exact"/>
      <w:ind w:left="0" w:leftChars="0" w:right="0" w:rightChars="0" w:firstLine="0" w:firstLineChars="0"/>
      <w:jc w:val="center"/>
      <w:outlineLvl w:val="0"/>
    </w:pPr>
    <w:rPr>
      <w:rFonts w:ascii="Times New Roman" w:hAnsi="Times New Roman" w:eastAsia="方正小标宋简体" w:cs="方正小标宋简体"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Times New Roman" w:hAnsi="Times New Roman" w:eastAsia="黑体" w:cs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eastAsia="楷体_GB2312" w:cs="楷体_GB2312"/>
      <w:b/>
      <w:bCs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b/>
      <w:bCs/>
    </w:rPr>
  </w:style>
  <w:style w:type="paragraph" w:styleId="6">
    <w:name w:val="heading 5"/>
    <w:basedOn w:val="1"/>
    <w:next w:val="1"/>
    <w:link w:val="18"/>
    <w:unhideWhenUsed/>
    <w:qFormat/>
    <w:uiPriority w:val="0"/>
    <w:pPr>
      <w:keepNext/>
      <w:keepLines/>
      <w:pBdr>
        <w:top w:val="none" w:color="auto" w:sz="0" w:space="2"/>
        <w:left w:val="none" w:color="auto" w:sz="0" w:space="4"/>
        <w:bottom w:val="none" w:color="auto" w:sz="0" w:space="2"/>
        <w:right w:val="none" w:color="auto" w:sz="0" w:space="4"/>
      </w:pBdr>
      <w:spacing w:beforeLines="0" w:beforeAutospacing="0" w:afterLines="0" w:afterAutospacing="0" w:line="560" w:lineRule="exact"/>
      <w:ind w:left="320" w:leftChars="100" w:right="320" w:rightChars="100" w:firstLine="0" w:firstLineChars="0"/>
      <w:outlineLvl w:val="4"/>
    </w:pPr>
    <w:rPr>
      <w:sz w:val="28"/>
      <w:szCs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5"/>
    </w:pPr>
    <w:rPr>
      <w:rFonts w:ascii="Times New Roman" w:hAnsi="Times New Roman" w:eastAsia="楷体_GB2312" w:cs="楷体_GB2312"/>
      <w:b/>
      <w:bCs/>
      <w:sz w:val="36"/>
      <w:szCs w:val="36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customStyle="1" w:styleId="14">
    <w:name w:val="标题 1 Char"/>
    <w:link w:val="2"/>
    <w:qFormat/>
    <w:uiPriority w:val="0"/>
    <w:rPr>
      <w:rFonts w:ascii="Times New Roman" w:hAnsi="Times New Roman" w:eastAsia="方正小标宋简体" w:cs="方正小标宋简体"/>
      <w:kern w:val="44"/>
      <w:sz w:val="36"/>
      <w:szCs w:val="36"/>
    </w:rPr>
  </w:style>
  <w:style w:type="paragraph" w:customStyle="1" w:styleId="15">
    <w:name w:val="落款1"/>
    <w:basedOn w:val="1"/>
    <w:link w:val="19"/>
    <w:qFormat/>
    <w:uiPriority w:val="0"/>
    <w:pPr>
      <w:ind w:right="1280" w:rightChars="400" w:firstLine="0" w:firstLineChars="0"/>
      <w:jc w:val="right"/>
    </w:pPr>
    <w:rPr>
      <w:rFonts w:hint="eastAsia" w:cs="仿宋_GB2312"/>
      <w:szCs w:val="32"/>
    </w:rPr>
  </w:style>
  <w:style w:type="paragraph" w:customStyle="1" w:styleId="16">
    <w:name w:val="落款2"/>
    <w:basedOn w:val="1"/>
    <w:link w:val="20"/>
    <w:qFormat/>
    <w:uiPriority w:val="0"/>
    <w:pPr>
      <w:ind w:right="2080" w:rightChars="650" w:firstLine="0" w:firstLineChars="0"/>
      <w:jc w:val="right"/>
    </w:pPr>
    <w:rPr>
      <w:rFonts w:hint="eastAsia" w:cs="仿宋_GB2312"/>
      <w:szCs w:val="32"/>
    </w:rPr>
  </w:style>
  <w:style w:type="paragraph" w:customStyle="1" w:styleId="17">
    <w:name w:val="落款3"/>
    <w:basedOn w:val="1"/>
    <w:link w:val="21"/>
    <w:qFormat/>
    <w:uiPriority w:val="0"/>
    <w:pPr>
      <w:ind w:right="2240" w:rightChars="700" w:firstLine="0" w:firstLineChars="0"/>
      <w:jc w:val="right"/>
    </w:pPr>
    <w:rPr>
      <w:rFonts w:hint="eastAsia" w:cs="仿宋_GB2312"/>
      <w:szCs w:val="32"/>
    </w:rPr>
  </w:style>
  <w:style w:type="character" w:customStyle="1" w:styleId="18">
    <w:name w:val="标题 5 Char"/>
    <w:link w:val="6"/>
    <w:qFormat/>
    <w:uiPriority w:val="0"/>
    <w:rPr>
      <w:rFonts w:eastAsia="仿宋_GB2312" w:cs="仿宋_GB2312"/>
      <w:sz w:val="28"/>
      <w:szCs w:val="28"/>
    </w:rPr>
  </w:style>
  <w:style w:type="character" w:customStyle="1" w:styleId="19">
    <w:name w:val="落款1 Char"/>
    <w:link w:val="15"/>
    <w:qFormat/>
    <w:uiPriority w:val="0"/>
    <w:rPr>
      <w:rFonts w:hint="eastAsia" w:eastAsia="仿宋_GB2312" w:cs="仿宋_GB2312"/>
      <w:szCs w:val="32"/>
    </w:rPr>
  </w:style>
  <w:style w:type="character" w:customStyle="1" w:styleId="20">
    <w:name w:val="落款2 Char"/>
    <w:link w:val="16"/>
    <w:qFormat/>
    <w:uiPriority w:val="0"/>
    <w:rPr>
      <w:rFonts w:hint="eastAsia" w:eastAsia="仿宋_GB2312" w:cs="仿宋_GB2312"/>
      <w:szCs w:val="32"/>
    </w:rPr>
  </w:style>
  <w:style w:type="character" w:customStyle="1" w:styleId="21">
    <w:name w:val="落款3 Char"/>
    <w:link w:val="17"/>
    <w:qFormat/>
    <w:uiPriority w:val="0"/>
    <w:rPr>
      <w:rFonts w:hint="eastAsia" w:eastAsia="仿宋_GB2312" w:cs="仿宋_GB2312"/>
      <w:szCs w:val="32"/>
    </w:rPr>
  </w:style>
  <w:style w:type="paragraph" w:customStyle="1" w:styleId="22">
    <w:name w:val="自设标题三"/>
    <w:basedOn w:val="1"/>
    <w:qFormat/>
    <w:uiPriority w:val="0"/>
    <w:pPr>
      <w:spacing w:line="560" w:lineRule="exact"/>
      <w:jc w:val="center"/>
    </w:pPr>
    <w:rPr>
      <w:rFonts w:ascii="仿宋_GB2312" w:hAnsi="宋体" w:eastAsia="仿宋_GB2312"/>
      <w:b/>
      <w:sz w:val="28"/>
      <w:szCs w:val="28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9675;%20&#24120;&#29992;_&#27169;&#29256;\&#9733;&#22312;&#29992;_&#33258;&#20570;\&#25991;&#20214;&#21517;_&#26102;&#38388;_&#35828;&#26126;.dotx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文件名_时间_说明.dotx</Template>
  <Pages>2</Pages>
  <Words>2314</Words>
  <Characters>2466</Characters>
  <Lines>0</Lines>
  <Paragraphs>0</Paragraphs>
  <TotalTime>42</TotalTime>
  <ScaleCrop>false</ScaleCrop>
  <LinksUpToDate>false</LinksUpToDate>
  <CharactersWithSpaces>2701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2025-10-21T02:07:00Z</dcterms:created>
  <dc:creator>CL</dc:creator>
  <cp:lastModifiedBy>CL</cp:lastModifiedBy>
  <cp:lastPrinted>2025-10-27T07:05:00Z</cp:lastPrinted>
  <dcterms:modified xsi:type="dcterms:W3CDTF">2025-10-27T07:47:23Z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1DC1D604EA724B26941C4EACA875CA62_13</vt:lpwstr>
  </property>
  <property fmtid="{D5CDD505-2E9C-101B-9397-08002B2CF9AE}" pid="4" name="KSOTemplateDocerSaveRecord">
    <vt:lpwstr>eyJoZGlkIjoiYTdiMTY4YWQ0YzAyMDY5ZDY2YmVjYjMyMjY0ZmRkYTciLCJ1c2VySWQiOiI1Mjg3MDE3MzAifQ==</vt:lpwstr>
  </property>
</Properties>
</file>